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916"/>
        <w:bidiVisual/>
        <w:tblW w:w="4892" w:type="pct"/>
        <w:tblLook w:val="04A0" w:firstRow="1" w:lastRow="0" w:firstColumn="1" w:lastColumn="0" w:noHBand="0" w:noVBand="1"/>
      </w:tblPr>
      <w:tblGrid>
        <w:gridCol w:w="1842"/>
        <w:gridCol w:w="4853"/>
        <w:gridCol w:w="1505"/>
        <w:gridCol w:w="1169"/>
      </w:tblGrid>
      <w:tr w:rsidR="004C62CC" w:rsidRPr="00354053" w:rsidTr="004C62C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</w:tcPr>
          <w:p w:rsidR="004C62CC" w:rsidRPr="00753618" w:rsidRDefault="004C62CC" w:rsidP="004C62CC">
            <w:pPr>
              <w:rPr>
                <w:rFonts w:asciiTheme="majorHAnsi" w:hAnsiTheme="majorHAnsi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  <w:r w:rsidRPr="00753618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>Training course of Well hydraulic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753618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>pumping test procedure and pumping test data analysis and evaluation</w:t>
            </w:r>
          </w:p>
        </w:tc>
      </w:tr>
      <w:tr w:rsidR="00F70A1C" w:rsidRPr="00354053" w:rsidTr="004C62CC">
        <w:tc>
          <w:tcPr>
            <w:tcW w:w="983" w:type="pct"/>
            <w:vAlign w:val="center"/>
          </w:tcPr>
          <w:p w:rsidR="00F70A1C" w:rsidRPr="00354053" w:rsidRDefault="006F66C0" w:rsidP="004C62CC">
            <w:pPr>
              <w:bidi/>
              <w:jc w:val="center"/>
              <w:rPr>
                <w:rFonts w:asciiTheme="majorHAnsi" w:hAnsiTheme="majorHAnsi"/>
                <w:rtl/>
                <w:lang w:bidi="fa-IR"/>
              </w:rPr>
            </w:pPr>
            <w:r w:rsidRPr="00354053">
              <w:rPr>
                <w:rFonts w:asciiTheme="majorHAnsi" w:hAnsiTheme="majorHAnsi"/>
                <w:lang w:bidi="fa-IR"/>
              </w:rPr>
              <w:t>Activities</w:t>
            </w:r>
          </w:p>
        </w:tc>
        <w:tc>
          <w:tcPr>
            <w:tcW w:w="2590" w:type="pct"/>
            <w:vAlign w:val="center"/>
          </w:tcPr>
          <w:p w:rsidR="00F70A1C" w:rsidRPr="00354053" w:rsidRDefault="00F70A1C" w:rsidP="004C62CC">
            <w:pPr>
              <w:bidi/>
              <w:jc w:val="center"/>
              <w:rPr>
                <w:rFonts w:asciiTheme="majorHAnsi" w:hAnsiTheme="majorHAnsi"/>
                <w:rtl/>
                <w:lang w:bidi="fa-IR"/>
              </w:rPr>
            </w:pPr>
            <w:r w:rsidRPr="00354053">
              <w:rPr>
                <w:rFonts w:asciiTheme="majorHAnsi" w:hAnsiTheme="majorHAnsi"/>
                <w:lang w:bidi="fa-IR"/>
              </w:rPr>
              <w:t>Subject</w:t>
            </w:r>
          </w:p>
        </w:tc>
        <w:tc>
          <w:tcPr>
            <w:tcW w:w="803" w:type="pct"/>
            <w:vAlign w:val="center"/>
          </w:tcPr>
          <w:p w:rsidR="00F70A1C" w:rsidRPr="00354053" w:rsidRDefault="006F66C0" w:rsidP="004C62CC">
            <w:pPr>
              <w:bidi/>
              <w:jc w:val="center"/>
              <w:rPr>
                <w:rFonts w:asciiTheme="majorHAnsi" w:hAnsiTheme="majorHAnsi"/>
                <w:rtl/>
                <w:lang w:bidi="fa-IR"/>
              </w:rPr>
            </w:pPr>
            <w:r w:rsidRPr="00354053">
              <w:rPr>
                <w:rFonts w:asciiTheme="majorHAnsi" w:hAnsiTheme="majorHAnsi"/>
                <w:lang w:bidi="fa-IR"/>
              </w:rPr>
              <w:t>Time</w:t>
            </w:r>
          </w:p>
        </w:tc>
        <w:tc>
          <w:tcPr>
            <w:tcW w:w="624" w:type="pct"/>
            <w:vAlign w:val="center"/>
          </w:tcPr>
          <w:p w:rsidR="00F70A1C" w:rsidRPr="00354053" w:rsidRDefault="00F70A1C" w:rsidP="004C62CC">
            <w:pPr>
              <w:bidi/>
              <w:jc w:val="center"/>
              <w:rPr>
                <w:rFonts w:asciiTheme="majorHAnsi" w:hAnsiTheme="majorHAnsi"/>
                <w:lang w:bidi="fa-IR"/>
              </w:rPr>
            </w:pPr>
            <w:r w:rsidRPr="00354053">
              <w:rPr>
                <w:rFonts w:asciiTheme="majorHAnsi" w:hAnsiTheme="majorHAnsi"/>
                <w:lang w:bidi="fa-IR"/>
              </w:rPr>
              <w:t>Date</w:t>
            </w:r>
          </w:p>
        </w:tc>
      </w:tr>
      <w:tr w:rsidR="00F70A1C" w:rsidRPr="00354053" w:rsidTr="004C62CC">
        <w:trPr>
          <w:trHeight w:val="1883"/>
        </w:trPr>
        <w:tc>
          <w:tcPr>
            <w:tcW w:w="983" w:type="pct"/>
            <w:tcBorders>
              <w:bottom w:val="single" w:sz="4" w:space="0" w:color="auto"/>
            </w:tcBorders>
          </w:tcPr>
          <w:p w:rsidR="00F70A1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Power point presentation</w:t>
            </w:r>
          </w:p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</w:p>
          <w:p w:rsidR="004C62CC" w:rsidRPr="00354053" w:rsidRDefault="004C62CC" w:rsidP="0047744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Chart, Graph, </w:t>
            </w:r>
          </w:p>
        </w:tc>
        <w:tc>
          <w:tcPr>
            <w:tcW w:w="2590" w:type="pct"/>
            <w:tcBorders>
              <w:bottom w:val="single" w:sz="4" w:space="0" w:color="auto"/>
            </w:tcBorders>
          </w:tcPr>
          <w:p w:rsidR="00F70A1C" w:rsidRPr="004C62CC" w:rsidRDefault="004C62CC" w:rsidP="004C62CC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theme="majorBidi"/>
                <w:lang w:bidi="fa-IR"/>
              </w:rPr>
            </w:pPr>
            <w:r w:rsidRPr="004C62CC">
              <w:rPr>
                <w:rFonts w:asciiTheme="majorHAnsi" w:hAnsiTheme="majorHAnsi" w:cstheme="majorBidi"/>
                <w:lang w:bidi="fa-IR"/>
              </w:rPr>
              <w:t>R</w:t>
            </w:r>
            <w:r>
              <w:rPr>
                <w:rFonts w:asciiTheme="majorHAnsi" w:hAnsiTheme="majorHAnsi" w:cstheme="majorBidi"/>
                <w:lang w:bidi="fa-IR"/>
              </w:rPr>
              <w:t>ecitation of holy Quran</w:t>
            </w:r>
          </w:p>
          <w:p w:rsidR="00F70A1C" w:rsidRPr="001372DB" w:rsidRDefault="006F66C0" w:rsidP="004C62CC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theme="minorBidi"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 w:cstheme="minorBidi"/>
                <w:sz w:val="20"/>
                <w:szCs w:val="20"/>
                <w:lang w:bidi="fa-IR"/>
              </w:rPr>
              <w:t xml:space="preserve">Introduction of course participants </w:t>
            </w:r>
          </w:p>
          <w:p w:rsidR="006F66C0" w:rsidRPr="001372DB" w:rsidRDefault="006F66C0" w:rsidP="004C62CC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theme="minorBidi"/>
                <w:sz w:val="20"/>
                <w:szCs w:val="20"/>
              </w:rPr>
            </w:pPr>
            <w:r w:rsidRPr="001372DB">
              <w:rPr>
                <w:rFonts w:asciiTheme="majorHAnsi" w:hAnsiTheme="majorHAnsi" w:cstheme="minorBidi"/>
                <w:sz w:val="20"/>
                <w:szCs w:val="20"/>
              </w:rPr>
              <w:t>Well Drilling Methods and Construction</w:t>
            </w:r>
          </w:p>
          <w:p w:rsidR="00737749" w:rsidRPr="001372DB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inorBidi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theme="minorBidi"/>
                <w:bCs/>
                <w:sz w:val="20"/>
                <w:szCs w:val="20"/>
              </w:rPr>
              <w:t>Well Hydraulic Analysis and Evaluation of Pumping Test Data</w:t>
            </w:r>
          </w:p>
          <w:p w:rsidR="00737749" w:rsidRPr="001372DB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inorBidi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theme="minorBidi"/>
                <w:bCs/>
                <w:sz w:val="20"/>
                <w:szCs w:val="20"/>
              </w:rPr>
              <w:t xml:space="preserve">Basic Concepts of and Definition </w:t>
            </w:r>
          </w:p>
          <w:p w:rsidR="00F70A1C" w:rsidRPr="00354053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2"/>
                <w:szCs w:val="22"/>
                <w:rtl/>
                <w:lang w:bidi="fa-IR"/>
              </w:rPr>
            </w:pPr>
            <w:r w:rsidRPr="001372DB">
              <w:rPr>
                <w:rFonts w:asciiTheme="majorHAnsi" w:hAnsiTheme="majorHAnsi" w:cstheme="minorBidi"/>
                <w:bCs/>
                <w:sz w:val="20"/>
                <w:szCs w:val="20"/>
              </w:rPr>
              <w:t xml:space="preserve">Aquifer, </w:t>
            </w:r>
            <w:proofErr w:type="spellStart"/>
            <w:r w:rsidRPr="001372DB">
              <w:rPr>
                <w:rFonts w:asciiTheme="majorHAnsi" w:hAnsiTheme="majorHAnsi" w:cstheme="minorBidi"/>
                <w:bCs/>
                <w:sz w:val="20"/>
                <w:szCs w:val="20"/>
              </w:rPr>
              <w:t>Aquitard</w:t>
            </w:r>
            <w:proofErr w:type="spellEnd"/>
            <w:r w:rsidRPr="001372DB">
              <w:rPr>
                <w:rFonts w:asciiTheme="majorHAnsi" w:hAnsiTheme="majorHAnsi" w:cstheme="minorBidi"/>
                <w:bCs/>
                <w:sz w:val="20"/>
                <w:szCs w:val="20"/>
              </w:rPr>
              <w:t xml:space="preserve">, </w:t>
            </w:r>
            <w:proofErr w:type="spellStart"/>
            <w:r w:rsidRPr="001372DB">
              <w:rPr>
                <w:rFonts w:asciiTheme="majorHAnsi" w:hAnsiTheme="majorHAnsi" w:cstheme="minorBidi"/>
                <w:bCs/>
                <w:sz w:val="20"/>
                <w:szCs w:val="20"/>
              </w:rPr>
              <w:t>Aquidlude</w:t>
            </w:r>
            <w:proofErr w:type="spellEnd"/>
            <w:r w:rsidRPr="001372DB">
              <w:rPr>
                <w:rFonts w:asciiTheme="majorHAnsi" w:hAnsiTheme="majorHAnsi" w:cstheme="minorBidi"/>
                <w:bCs/>
                <w:sz w:val="20"/>
                <w:szCs w:val="20"/>
              </w:rPr>
              <w:t xml:space="preserve"> and </w:t>
            </w:r>
            <w:proofErr w:type="spellStart"/>
            <w:r w:rsidRPr="001372DB">
              <w:rPr>
                <w:rFonts w:asciiTheme="majorHAnsi" w:hAnsiTheme="majorHAnsi" w:cstheme="minorBidi"/>
                <w:bCs/>
                <w:sz w:val="20"/>
                <w:szCs w:val="20"/>
              </w:rPr>
              <w:t>Aquifuge</w:t>
            </w:r>
            <w:proofErr w:type="spellEnd"/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09:00 - 09:05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09:00 - 09:10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09:10 - 09:30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09:30 - 09:45</w:t>
            </w:r>
          </w:p>
          <w:p w:rsidR="00F70A1C" w:rsidRPr="00354053" w:rsidRDefault="00F70A1C" w:rsidP="004C62CC">
            <w:pPr>
              <w:bidi/>
              <w:rPr>
                <w:rFonts w:asciiTheme="majorHAnsi" w:hAnsiTheme="majorHAnsi"/>
                <w:lang w:bidi="fa-IR"/>
              </w:rPr>
            </w:pP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09:45 - 10:15</w:t>
            </w:r>
          </w:p>
        </w:tc>
        <w:tc>
          <w:tcPr>
            <w:tcW w:w="624" w:type="pct"/>
            <w:vMerge w:val="restart"/>
            <w:textDirection w:val="btLr"/>
            <w:vAlign w:val="center"/>
          </w:tcPr>
          <w:p w:rsidR="00F70A1C" w:rsidRPr="00354053" w:rsidRDefault="00F26B18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21</w:t>
            </w:r>
            <w:r w:rsidR="006F66C0" w:rsidRPr="00354053">
              <w:rPr>
                <w:rFonts w:asciiTheme="majorHAnsi" w:hAnsiTheme="majorHAnsi"/>
                <w:lang w:bidi="fa-IR"/>
              </w:rPr>
              <w:t>/12/2013</w:t>
            </w:r>
          </w:p>
        </w:tc>
      </w:tr>
      <w:tr w:rsidR="00F70A1C" w:rsidRPr="00354053" w:rsidTr="004C62CC">
        <w:trPr>
          <w:trHeight w:val="253"/>
        </w:trPr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354053" w:rsidRDefault="00CF4DB5" w:rsidP="004C62CC">
            <w:pPr>
              <w:bidi/>
              <w:jc w:val="right"/>
              <w:rPr>
                <w:rFonts w:asciiTheme="majorHAnsi" w:hAnsiTheme="majorHAnsi" w:cstheme="majorBidi"/>
                <w:sz w:val="24"/>
                <w:szCs w:val="24"/>
                <w:rtl/>
                <w:lang w:bidi="fa-IR"/>
              </w:rPr>
            </w:pPr>
            <w:proofErr w:type="gramStart"/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 xml:space="preserve">Tea </w:t>
            </w:r>
            <w:r w:rsidRPr="001372D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break</w:t>
            </w:r>
            <w:proofErr w:type="gramEnd"/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354053" w:rsidRDefault="00F70A1C" w:rsidP="004C62CC">
            <w:pPr>
              <w:bidi/>
              <w:rPr>
                <w:rFonts w:asciiTheme="majorHAnsi" w:hAnsiTheme="majorHAnsi"/>
                <w:lang w:bidi="fa-IR"/>
              </w:rPr>
            </w:pP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10:15 - 10:30</w:t>
            </w:r>
          </w:p>
        </w:tc>
        <w:tc>
          <w:tcPr>
            <w:tcW w:w="624" w:type="pct"/>
            <w:vMerge/>
            <w:textDirection w:val="btLr"/>
            <w:vAlign w:val="center"/>
          </w:tcPr>
          <w:p w:rsidR="00F70A1C" w:rsidRPr="00354053" w:rsidRDefault="00F70A1C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354053" w:rsidTr="004C62CC">
        <w:trPr>
          <w:trHeight w:val="791"/>
        </w:trPr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Power point presentation</w:t>
            </w:r>
          </w:p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Graph and Chart</w:t>
            </w:r>
          </w:p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  <w:tcBorders>
              <w:top w:val="single" w:sz="4" w:space="0" w:color="auto"/>
              <w:bottom w:val="single" w:sz="4" w:space="0" w:color="auto"/>
            </w:tcBorders>
          </w:tcPr>
          <w:p w:rsidR="00737749" w:rsidRPr="001372DB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 xml:space="preserve">Confined </w:t>
            </w:r>
            <w:proofErr w:type="gramStart"/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>Aquifer ,Unconfined</w:t>
            </w:r>
            <w:proofErr w:type="gramEnd"/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 xml:space="preserve"> Aquifer ,Leaky Aquifer and </w:t>
            </w:r>
            <w:proofErr w:type="spellStart"/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>Purched</w:t>
            </w:r>
            <w:proofErr w:type="spellEnd"/>
          </w:p>
          <w:p w:rsidR="00F70A1C" w:rsidRPr="001372DB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  <w:rtl/>
                <w:lang w:bidi="fa-IR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 xml:space="preserve">Discharge Zone and Recharge Zone 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 xml:space="preserve">10:30 - </w:t>
            </w:r>
            <w:r w:rsidR="00737749"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11:30</w:t>
            </w:r>
          </w:p>
          <w:p w:rsidR="00737749" w:rsidRPr="001372DB" w:rsidRDefault="00737749" w:rsidP="004C62CC">
            <w:pPr>
              <w:bidi/>
              <w:rPr>
                <w:rFonts w:asciiTheme="majorHAnsi" w:hAnsiTheme="majorHAnsi"/>
                <w:sz w:val="20"/>
                <w:szCs w:val="20"/>
                <w:lang w:bidi="fa-IR"/>
              </w:rPr>
            </w:pP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11:30 - 12:30</w:t>
            </w:r>
          </w:p>
        </w:tc>
        <w:tc>
          <w:tcPr>
            <w:tcW w:w="624" w:type="pct"/>
            <w:vMerge/>
            <w:textDirection w:val="btLr"/>
            <w:vAlign w:val="center"/>
          </w:tcPr>
          <w:p w:rsidR="00F70A1C" w:rsidRPr="00354053" w:rsidRDefault="00F70A1C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354053" w:rsidTr="004C62CC">
        <w:trPr>
          <w:trHeight w:val="305"/>
        </w:trPr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1372DB" w:rsidRDefault="00CF4DB5" w:rsidP="004C62CC">
            <w:pPr>
              <w:bidi/>
              <w:jc w:val="right"/>
              <w:rPr>
                <w:rFonts w:asciiTheme="majorHAnsi" w:hAnsiTheme="majorHAnsi" w:cstheme="majorBidi"/>
                <w:b/>
                <w:sz w:val="20"/>
                <w:szCs w:val="20"/>
                <w:rtl/>
                <w:lang w:bidi="fa-IR"/>
              </w:rPr>
            </w:pPr>
            <w:proofErr w:type="gramStart"/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Lunch </w:t>
            </w:r>
            <w:r w:rsidRPr="001372D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break</w:t>
            </w:r>
            <w:proofErr w:type="gramEnd"/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 and Pray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sz w:val="20"/>
                <w:szCs w:val="20"/>
                <w:lang w:bidi="fa-IR"/>
              </w:rPr>
              <w:t>12:30 - 01:30</w:t>
            </w:r>
          </w:p>
        </w:tc>
        <w:tc>
          <w:tcPr>
            <w:tcW w:w="624" w:type="pct"/>
            <w:vMerge/>
            <w:textDirection w:val="btLr"/>
            <w:vAlign w:val="center"/>
          </w:tcPr>
          <w:p w:rsidR="00F70A1C" w:rsidRPr="00354053" w:rsidRDefault="00F70A1C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354053" w:rsidTr="004C62CC">
        <w:trPr>
          <w:trHeight w:val="1091"/>
        </w:trPr>
        <w:tc>
          <w:tcPr>
            <w:tcW w:w="983" w:type="pct"/>
            <w:tcBorders>
              <w:top w:val="single" w:sz="4" w:space="0" w:color="auto"/>
            </w:tcBorders>
          </w:tcPr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Power point –presentation</w:t>
            </w:r>
          </w:p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</w:p>
          <w:p w:rsidR="0047744D" w:rsidRDefault="0047744D" w:rsidP="0047744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Graph and Chart</w:t>
            </w:r>
          </w:p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737749" w:rsidRPr="00354053" w:rsidRDefault="00737749" w:rsidP="004C62CC"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 xml:space="preserve">Static Water Level, Pumping Water </w:t>
            </w:r>
            <w:proofErr w:type="gramStart"/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>Level ,</w:t>
            </w:r>
            <w:proofErr w:type="gramEnd"/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 xml:space="preserve"> Drawdown , Well Yield and Specific yield</w:t>
            </w:r>
          </w:p>
          <w:p w:rsidR="00737749" w:rsidRPr="00354053" w:rsidRDefault="00737749" w:rsidP="004C62CC"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>Water and Geology instruction</w:t>
            </w:r>
          </w:p>
          <w:p w:rsidR="00F70A1C" w:rsidRPr="00354053" w:rsidRDefault="00737749" w:rsidP="004C62CC">
            <w:pPr>
              <w:pStyle w:val="ListParagraph"/>
              <w:numPr>
                <w:ilvl w:val="0"/>
                <w:numId w:val="21"/>
              </w:numPr>
              <w:ind w:left="720"/>
              <w:rPr>
                <w:rFonts w:asciiTheme="majorHAnsi" w:hAnsiTheme="majorHAnsi" w:cs="Arial"/>
                <w:bCs/>
                <w:sz w:val="20"/>
                <w:szCs w:val="20"/>
                <w:rtl/>
              </w:rPr>
            </w:pPr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>Groundwater resources evaluation</w:t>
            </w:r>
          </w:p>
        </w:tc>
        <w:tc>
          <w:tcPr>
            <w:tcW w:w="803" w:type="pct"/>
            <w:tcBorders>
              <w:top w:val="single" w:sz="4" w:space="0" w:color="auto"/>
            </w:tcBorders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18"/>
                <w:szCs w:val="18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01:30 - 02:00</w:t>
            </w:r>
          </w:p>
          <w:p w:rsidR="00737749" w:rsidRPr="001372DB" w:rsidRDefault="00737749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02:00 - 02:</w:t>
            </w:r>
            <w:r w:rsidR="00737749"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30</w:t>
            </w:r>
          </w:p>
          <w:p w:rsidR="00F70A1C" w:rsidRPr="00354053" w:rsidRDefault="00737749" w:rsidP="004C62CC">
            <w:pPr>
              <w:bidi/>
              <w:rPr>
                <w:rFonts w:asciiTheme="majorHAnsi" w:hAnsiTheme="majorHAnsi"/>
                <w:bCs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02:30 - 03:00</w:t>
            </w:r>
          </w:p>
        </w:tc>
        <w:tc>
          <w:tcPr>
            <w:tcW w:w="624" w:type="pct"/>
            <w:vMerge/>
            <w:textDirection w:val="btLr"/>
            <w:vAlign w:val="center"/>
          </w:tcPr>
          <w:p w:rsidR="00F70A1C" w:rsidRPr="00354053" w:rsidRDefault="00F70A1C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354053" w:rsidTr="004C62CC">
        <w:trPr>
          <w:trHeight w:val="506"/>
        </w:trPr>
        <w:tc>
          <w:tcPr>
            <w:tcW w:w="983" w:type="pct"/>
            <w:tcBorders>
              <w:bottom w:val="single" w:sz="4" w:space="0" w:color="auto"/>
            </w:tcBorders>
          </w:tcPr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Power point presentation</w:t>
            </w:r>
          </w:p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  <w:tcBorders>
              <w:bottom w:val="single" w:sz="4" w:space="0" w:color="auto"/>
            </w:tcBorders>
          </w:tcPr>
          <w:p w:rsidR="00737749" w:rsidRPr="00354053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 xml:space="preserve">Groundwater versus contamination evaluation </w:t>
            </w:r>
          </w:p>
          <w:p w:rsidR="00F70A1C" w:rsidRPr="00354053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Cs/>
                <w:sz w:val="20"/>
                <w:szCs w:val="20"/>
                <w:rtl/>
              </w:rPr>
            </w:pPr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>Groundwater flow</w:t>
            </w: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F70A1C" w:rsidRPr="00354053" w:rsidRDefault="00F70A1C" w:rsidP="004C62CC">
            <w:pPr>
              <w:bidi/>
              <w:rPr>
                <w:rFonts w:asciiTheme="majorHAnsi" w:hAnsiTheme="majorHAnsi"/>
                <w:bCs/>
                <w:lang w:bidi="fa-IR"/>
              </w:rPr>
            </w:pPr>
            <w:r w:rsidRPr="00354053">
              <w:rPr>
                <w:rFonts w:asciiTheme="majorHAnsi" w:hAnsiTheme="majorHAnsi"/>
                <w:bCs/>
                <w:lang w:bidi="fa-IR"/>
              </w:rPr>
              <w:t>09:00 - 09:30</w:t>
            </w:r>
          </w:p>
          <w:p w:rsidR="00F70A1C" w:rsidRPr="00354053" w:rsidRDefault="00F70A1C" w:rsidP="004C62CC">
            <w:pPr>
              <w:bidi/>
              <w:rPr>
                <w:rFonts w:asciiTheme="majorHAnsi" w:hAnsiTheme="majorHAnsi"/>
                <w:bCs/>
                <w:lang w:bidi="fa-IR"/>
              </w:rPr>
            </w:pPr>
            <w:r w:rsidRPr="00354053">
              <w:rPr>
                <w:rFonts w:asciiTheme="majorHAnsi" w:hAnsiTheme="majorHAnsi"/>
                <w:bCs/>
                <w:lang w:bidi="fa-IR"/>
              </w:rPr>
              <w:t>09:30 - 10:00</w:t>
            </w:r>
          </w:p>
        </w:tc>
        <w:tc>
          <w:tcPr>
            <w:tcW w:w="624" w:type="pct"/>
            <w:vMerge w:val="restart"/>
            <w:textDirection w:val="btLr"/>
            <w:vAlign w:val="center"/>
          </w:tcPr>
          <w:p w:rsidR="00F70A1C" w:rsidRPr="00354053" w:rsidRDefault="00F26B18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22</w:t>
            </w:r>
            <w:r w:rsidR="006F66C0" w:rsidRPr="00354053">
              <w:rPr>
                <w:rFonts w:asciiTheme="majorHAnsi" w:hAnsiTheme="majorHAnsi"/>
                <w:lang w:bidi="fa-IR"/>
              </w:rPr>
              <w:t>/12/2013</w:t>
            </w:r>
          </w:p>
        </w:tc>
      </w:tr>
      <w:tr w:rsidR="00F70A1C" w:rsidRPr="00354053" w:rsidTr="004C62CC">
        <w:trPr>
          <w:trHeight w:val="28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354053" w:rsidRDefault="00CF4DB5" w:rsidP="004C62CC">
            <w:pPr>
              <w:bidi/>
              <w:jc w:val="right"/>
              <w:rPr>
                <w:rFonts w:asciiTheme="majorHAnsi" w:hAnsiTheme="majorHAnsi"/>
                <w:bCs/>
                <w:rtl/>
                <w:lang w:bidi="fa-IR"/>
              </w:rPr>
            </w:pPr>
            <w:r w:rsidRPr="00354053">
              <w:rPr>
                <w:rFonts w:asciiTheme="majorHAnsi" w:hAnsiTheme="majorHAnsi"/>
                <w:bCs/>
                <w:lang w:bidi="fa-IR"/>
              </w:rPr>
              <w:t>Tea break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354053" w:rsidRDefault="00F70A1C" w:rsidP="004C62CC">
            <w:pPr>
              <w:bidi/>
              <w:rPr>
                <w:rFonts w:asciiTheme="majorHAnsi" w:hAnsiTheme="majorHAnsi"/>
                <w:bCs/>
                <w:lang w:bidi="fa-IR"/>
              </w:rPr>
            </w:pPr>
            <w:r w:rsidRPr="00354053">
              <w:rPr>
                <w:rFonts w:asciiTheme="majorHAnsi" w:hAnsiTheme="majorHAnsi"/>
                <w:bCs/>
                <w:lang w:bidi="fa-IR"/>
              </w:rPr>
              <w:t>10:00 - 10:15</w:t>
            </w:r>
          </w:p>
        </w:tc>
        <w:tc>
          <w:tcPr>
            <w:tcW w:w="624" w:type="pct"/>
            <w:vMerge/>
            <w:textDirection w:val="btLr"/>
            <w:vAlign w:val="center"/>
          </w:tcPr>
          <w:p w:rsidR="00F70A1C" w:rsidRPr="00354053" w:rsidRDefault="00F70A1C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354053" w:rsidTr="004C62CC">
        <w:trPr>
          <w:trHeight w:val="1124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</w:tcBorders>
          </w:tcPr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Power point presentation</w:t>
            </w:r>
          </w:p>
          <w:p w:rsidR="0047744D" w:rsidRDefault="0047744D" w:rsidP="0047744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Graph and Chart</w:t>
            </w:r>
          </w:p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737749" w:rsidRPr="00354053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>Physical parameters</w:t>
            </w:r>
          </w:p>
          <w:p w:rsidR="00737749" w:rsidRPr="00354053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 xml:space="preserve">Porosity </w:t>
            </w:r>
          </w:p>
          <w:p w:rsidR="00737749" w:rsidRPr="00354053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>Hydraulic</w:t>
            </w:r>
            <w:r w:rsidR="00122C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 xml:space="preserve">conductivity </w:t>
            </w:r>
          </w:p>
          <w:p w:rsidR="00F70A1C" w:rsidRPr="00354053" w:rsidRDefault="00737749" w:rsidP="004C62C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Cs/>
                <w:rtl/>
                <w:lang w:bidi="fa-IR"/>
              </w:rPr>
            </w:pPr>
            <w:proofErr w:type="spellStart"/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>Transmisivity</w:t>
            </w:r>
            <w:proofErr w:type="spellEnd"/>
            <w:r w:rsidRPr="00354053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03" w:type="pct"/>
            <w:tcBorders>
              <w:top w:val="single" w:sz="4" w:space="0" w:color="auto"/>
            </w:tcBorders>
          </w:tcPr>
          <w:p w:rsidR="00F70A1C" w:rsidRPr="00354053" w:rsidRDefault="00F70A1C" w:rsidP="004C62CC">
            <w:pPr>
              <w:bidi/>
              <w:rPr>
                <w:rFonts w:asciiTheme="majorHAnsi" w:hAnsiTheme="majorHAnsi"/>
                <w:bCs/>
                <w:lang w:bidi="fa-IR"/>
              </w:rPr>
            </w:pPr>
            <w:r w:rsidRPr="001372DB">
              <w:rPr>
                <w:rFonts w:asciiTheme="majorHAnsi" w:hAnsiTheme="majorHAnsi"/>
                <w:b/>
                <w:sz w:val="20"/>
                <w:szCs w:val="20"/>
                <w:rtl/>
                <w:lang w:bidi="fa-IR"/>
              </w:rPr>
              <w:t>10:45</w:t>
            </w: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10</w:t>
            </w:r>
            <w:r w:rsidRPr="00354053">
              <w:rPr>
                <w:rFonts w:asciiTheme="majorHAnsi" w:hAnsiTheme="majorHAnsi"/>
                <w:bCs/>
                <w:lang w:bidi="fa-IR"/>
              </w:rPr>
              <w:t xml:space="preserve">:15 - 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18"/>
                <w:szCs w:val="18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10:45 - 11:15</w:t>
            </w:r>
          </w:p>
          <w:p w:rsidR="00F70A1C" w:rsidRPr="00354053" w:rsidRDefault="00F70A1C" w:rsidP="004C62CC">
            <w:pPr>
              <w:bidi/>
              <w:rPr>
                <w:rFonts w:asciiTheme="majorHAnsi" w:hAnsiTheme="majorHAnsi"/>
                <w:bCs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11:15 - 12:30</w:t>
            </w:r>
          </w:p>
        </w:tc>
        <w:tc>
          <w:tcPr>
            <w:tcW w:w="624" w:type="pct"/>
            <w:vMerge/>
            <w:textDirection w:val="btLr"/>
            <w:vAlign w:val="center"/>
          </w:tcPr>
          <w:p w:rsidR="00F70A1C" w:rsidRPr="00354053" w:rsidRDefault="00F70A1C" w:rsidP="004C62CC">
            <w:pPr>
              <w:bidi/>
              <w:ind w:left="113" w:right="113"/>
              <w:jc w:val="center"/>
              <w:rPr>
                <w:rFonts w:asciiTheme="majorHAnsi" w:hAnsiTheme="majorHAnsi"/>
                <w:rtl/>
                <w:lang w:bidi="fa-IR"/>
              </w:rPr>
            </w:pPr>
          </w:p>
        </w:tc>
      </w:tr>
      <w:tr w:rsidR="00F70A1C" w:rsidRPr="00354053" w:rsidTr="004C62CC">
        <w:tc>
          <w:tcPr>
            <w:tcW w:w="983" w:type="pct"/>
            <w:tcBorders>
              <w:left w:val="single" w:sz="4" w:space="0" w:color="auto"/>
            </w:tcBorders>
          </w:tcPr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</w:tcPr>
          <w:p w:rsidR="00F70A1C" w:rsidRPr="001372DB" w:rsidRDefault="00BF023B" w:rsidP="004C62CC">
            <w:pPr>
              <w:bidi/>
              <w:jc w:val="right"/>
              <w:rPr>
                <w:rFonts w:asciiTheme="majorHAnsi" w:hAnsiTheme="majorHAnsi"/>
                <w:bCs/>
                <w:sz w:val="20"/>
                <w:szCs w:val="20"/>
                <w:rtl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Lunch break and pray</w:t>
            </w:r>
          </w:p>
        </w:tc>
        <w:tc>
          <w:tcPr>
            <w:tcW w:w="803" w:type="pct"/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12:30 - 01:30</w:t>
            </w:r>
          </w:p>
        </w:tc>
        <w:tc>
          <w:tcPr>
            <w:tcW w:w="624" w:type="pct"/>
            <w:vMerge/>
            <w:textDirection w:val="btLr"/>
            <w:vAlign w:val="center"/>
          </w:tcPr>
          <w:p w:rsidR="00F70A1C" w:rsidRPr="00354053" w:rsidRDefault="00F70A1C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354053" w:rsidTr="004C62CC">
        <w:trPr>
          <w:trHeight w:val="1386"/>
        </w:trPr>
        <w:tc>
          <w:tcPr>
            <w:tcW w:w="983" w:type="pct"/>
            <w:tcBorders>
              <w:left w:val="single" w:sz="4" w:space="0" w:color="auto"/>
            </w:tcBorders>
          </w:tcPr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Power point presentation</w:t>
            </w:r>
          </w:p>
          <w:p w:rsidR="00F70A1C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  <w:p w:rsidR="004C62CC" w:rsidRPr="00354053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Graph</w:t>
            </w:r>
            <w:r w:rsidR="0047744D">
              <w:rPr>
                <w:rFonts w:asciiTheme="majorHAnsi" w:hAnsiTheme="majorHAnsi"/>
                <w:lang w:bidi="fa-IR"/>
              </w:rPr>
              <w:t>, map</w:t>
            </w:r>
            <w:r>
              <w:rPr>
                <w:rFonts w:asciiTheme="majorHAnsi" w:hAnsiTheme="majorHAnsi"/>
                <w:lang w:bidi="fa-IR"/>
              </w:rPr>
              <w:t>, and table</w:t>
            </w:r>
          </w:p>
        </w:tc>
        <w:tc>
          <w:tcPr>
            <w:tcW w:w="2590" w:type="pct"/>
          </w:tcPr>
          <w:p w:rsidR="00354053" w:rsidRPr="001372DB" w:rsidRDefault="00354053" w:rsidP="004C62CC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proofErr w:type="spellStart"/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Storitivity</w:t>
            </w:r>
            <w:proofErr w:type="spellEnd"/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 coefficient 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Darcy Low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Well Pumping test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Well </w:t>
            </w:r>
            <w:proofErr w:type="gramStart"/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design ,site</w:t>
            </w:r>
            <w:proofErr w:type="gramEnd"/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 map</w:t>
            </w:r>
          </w:p>
          <w:p w:rsidR="00F70A1C" w:rsidRPr="001372DB" w:rsidRDefault="00354053" w:rsidP="004C62CC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bCs/>
                <w:sz w:val="20"/>
                <w:szCs w:val="20"/>
                <w:rtl/>
                <w:lang w:bidi="fa-IR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Select of pump for pumping test</w:t>
            </w:r>
          </w:p>
        </w:tc>
        <w:tc>
          <w:tcPr>
            <w:tcW w:w="803" w:type="pct"/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01:30 - 02:00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02:00 - 02:15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02:15 - 02:30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02:30 - 02:45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02:45 - 03:00</w:t>
            </w:r>
          </w:p>
        </w:tc>
        <w:tc>
          <w:tcPr>
            <w:tcW w:w="624" w:type="pct"/>
            <w:vMerge/>
            <w:textDirection w:val="btLr"/>
            <w:vAlign w:val="center"/>
          </w:tcPr>
          <w:p w:rsidR="00F70A1C" w:rsidRPr="00354053" w:rsidRDefault="00F70A1C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354053" w:rsidTr="004C62CC">
        <w:tc>
          <w:tcPr>
            <w:tcW w:w="983" w:type="pct"/>
            <w:tcBorders>
              <w:left w:val="single" w:sz="4" w:space="0" w:color="auto"/>
            </w:tcBorders>
          </w:tcPr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Power point presentation</w:t>
            </w:r>
          </w:p>
          <w:p w:rsidR="00F70A1C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  <w:p w:rsidR="004C62CC" w:rsidRPr="00354053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Table and Graph</w:t>
            </w:r>
          </w:p>
        </w:tc>
        <w:tc>
          <w:tcPr>
            <w:tcW w:w="2590" w:type="pct"/>
          </w:tcPr>
          <w:p w:rsidR="00354053" w:rsidRPr="001372DB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Water level measurement devices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Physical measurement devices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Sample bottle 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Discharge measurement devices </w:t>
            </w:r>
          </w:p>
          <w:p w:rsidR="004C62CC" w:rsidRPr="004C62CC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Cs/>
                <w:sz w:val="20"/>
                <w:szCs w:val="20"/>
                <w:rtl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Duration of the pumping test</w:t>
            </w:r>
          </w:p>
        </w:tc>
        <w:tc>
          <w:tcPr>
            <w:tcW w:w="803" w:type="pct"/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09:00 - 09:30</w:t>
            </w:r>
          </w:p>
          <w:p w:rsidR="004C62CC" w:rsidRDefault="004C62C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09:30 - 10:00</w:t>
            </w:r>
          </w:p>
        </w:tc>
        <w:tc>
          <w:tcPr>
            <w:tcW w:w="624" w:type="pct"/>
            <w:vMerge w:val="restart"/>
            <w:textDirection w:val="btLr"/>
            <w:vAlign w:val="center"/>
          </w:tcPr>
          <w:p w:rsidR="00F70A1C" w:rsidRPr="00354053" w:rsidRDefault="00F26B18" w:rsidP="004C62CC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23</w:t>
            </w:r>
            <w:r w:rsidR="00B13C9D" w:rsidRPr="00354053">
              <w:rPr>
                <w:rFonts w:asciiTheme="majorHAnsi" w:hAnsiTheme="majorHAnsi"/>
                <w:lang w:bidi="fa-IR"/>
              </w:rPr>
              <w:t>/12/2013</w:t>
            </w:r>
          </w:p>
        </w:tc>
      </w:tr>
      <w:tr w:rsidR="00F70A1C" w:rsidRPr="00354053" w:rsidTr="004C62CC">
        <w:tc>
          <w:tcPr>
            <w:tcW w:w="983" w:type="pct"/>
            <w:tcBorders>
              <w:left w:val="single" w:sz="4" w:space="0" w:color="auto"/>
            </w:tcBorders>
          </w:tcPr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</w:tcPr>
          <w:p w:rsidR="00F70A1C" w:rsidRPr="001372DB" w:rsidRDefault="00BF023B" w:rsidP="004C62CC">
            <w:pPr>
              <w:bidi/>
              <w:jc w:val="right"/>
              <w:rPr>
                <w:rFonts w:asciiTheme="majorHAnsi" w:hAnsiTheme="majorHAnsi"/>
                <w:bCs/>
                <w:sz w:val="20"/>
                <w:szCs w:val="20"/>
                <w:rtl/>
                <w:lang w:bidi="fa-IR"/>
              </w:rPr>
            </w:pPr>
            <w:proofErr w:type="gramStart"/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Tea  break</w:t>
            </w:r>
            <w:proofErr w:type="gramEnd"/>
          </w:p>
        </w:tc>
        <w:tc>
          <w:tcPr>
            <w:tcW w:w="803" w:type="pct"/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10:00 - 10:15</w:t>
            </w:r>
          </w:p>
        </w:tc>
        <w:tc>
          <w:tcPr>
            <w:tcW w:w="624" w:type="pct"/>
            <w:vMerge/>
          </w:tcPr>
          <w:p w:rsidR="00F70A1C" w:rsidRPr="00354053" w:rsidRDefault="00F70A1C" w:rsidP="004C62CC">
            <w:pPr>
              <w:bidi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354053" w:rsidTr="004C62CC">
        <w:trPr>
          <w:trHeight w:val="1296"/>
        </w:trPr>
        <w:tc>
          <w:tcPr>
            <w:tcW w:w="983" w:type="pct"/>
            <w:tcBorders>
              <w:left w:val="single" w:sz="4" w:space="0" w:color="auto"/>
            </w:tcBorders>
          </w:tcPr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Power point presentation</w:t>
            </w:r>
          </w:p>
          <w:p w:rsidR="00F70A1C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  <w:p w:rsidR="004C62CC" w:rsidRPr="00354053" w:rsidRDefault="0047744D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DACAAR experience and practices</w:t>
            </w:r>
          </w:p>
        </w:tc>
        <w:tc>
          <w:tcPr>
            <w:tcW w:w="2590" w:type="pct"/>
          </w:tcPr>
          <w:p w:rsidR="00354053" w:rsidRPr="001372DB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Format for field data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Field requirement and management 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Field measurement during pump test 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Time drawdown measurement </w:t>
            </w:r>
          </w:p>
          <w:p w:rsidR="00F70A1C" w:rsidRPr="001372DB" w:rsidRDefault="00354053" w:rsidP="004C62CC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Cs/>
                <w:sz w:val="20"/>
                <w:szCs w:val="20"/>
                <w:rtl/>
                <w:lang w:bidi="fa-IR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Flow rate measurement</w:t>
            </w:r>
          </w:p>
        </w:tc>
        <w:tc>
          <w:tcPr>
            <w:tcW w:w="803" w:type="pct"/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/>
                <w:sz w:val="20"/>
                <w:szCs w:val="20"/>
                <w:rtl/>
                <w:lang w:bidi="fa-IR"/>
              </w:rPr>
              <w:t>10:45</w:t>
            </w: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 xml:space="preserve">10:15 - 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10:45 - 11:15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11:15 - 12:30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</w:p>
        </w:tc>
        <w:tc>
          <w:tcPr>
            <w:tcW w:w="624" w:type="pct"/>
            <w:vMerge/>
          </w:tcPr>
          <w:p w:rsidR="00F70A1C" w:rsidRPr="00354053" w:rsidRDefault="00F70A1C" w:rsidP="004C62CC">
            <w:pPr>
              <w:bidi/>
              <w:rPr>
                <w:rFonts w:asciiTheme="majorHAnsi" w:hAnsiTheme="majorHAnsi"/>
                <w:rtl/>
                <w:lang w:bidi="fa-IR"/>
              </w:rPr>
            </w:pPr>
          </w:p>
        </w:tc>
      </w:tr>
      <w:tr w:rsidR="00F70A1C" w:rsidRPr="00354053" w:rsidTr="004C62CC">
        <w:tc>
          <w:tcPr>
            <w:tcW w:w="983" w:type="pct"/>
            <w:tcBorders>
              <w:left w:val="single" w:sz="4" w:space="0" w:color="auto"/>
            </w:tcBorders>
          </w:tcPr>
          <w:p w:rsidR="00F70A1C" w:rsidRPr="00354053" w:rsidRDefault="00F70A1C" w:rsidP="004C62CC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590" w:type="pct"/>
          </w:tcPr>
          <w:p w:rsidR="00F70A1C" w:rsidRPr="001372DB" w:rsidRDefault="00B13C9D" w:rsidP="004C62CC">
            <w:pPr>
              <w:bidi/>
              <w:jc w:val="right"/>
              <w:rPr>
                <w:rFonts w:asciiTheme="majorHAnsi" w:hAnsiTheme="majorHAnsi"/>
                <w:bCs/>
                <w:sz w:val="20"/>
                <w:szCs w:val="20"/>
                <w:rtl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 xml:space="preserve">   </w:t>
            </w:r>
            <w:r w:rsidR="00BF023B"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Lunch break and pray</w:t>
            </w:r>
          </w:p>
        </w:tc>
        <w:tc>
          <w:tcPr>
            <w:tcW w:w="803" w:type="pct"/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12:30 - 01:30</w:t>
            </w:r>
          </w:p>
        </w:tc>
        <w:tc>
          <w:tcPr>
            <w:tcW w:w="624" w:type="pct"/>
            <w:vMerge/>
          </w:tcPr>
          <w:p w:rsidR="00F70A1C" w:rsidRPr="00354053" w:rsidRDefault="00F70A1C" w:rsidP="004C62CC">
            <w:pPr>
              <w:bidi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354053" w:rsidTr="004C62CC">
        <w:tc>
          <w:tcPr>
            <w:tcW w:w="983" w:type="pct"/>
            <w:tcBorders>
              <w:left w:val="single" w:sz="4" w:space="0" w:color="auto"/>
            </w:tcBorders>
          </w:tcPr>
          <w:p w:rsidR="004C62CC" w:rsidRDefault="004C62CC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lastRenderedPageBreak/>
              <w:t>Power point presentation</w:t>
            </w:r>
          </w:p>
          <w:p w:rsidR="00F70A1C" w:rsidRPr="00354053" w:rsidRDefault="0047744D" w:rsidP="004C62CC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DACAAR experience and practices</w:t>
            </w:r>
          </w:p>
        </w:tc>
        <w:tc>
          <w:tcPr>
            <w:tcW w:w="2590" w:type="pct"/>
          </w:tcPr>
          <w:p w:rsidR="00354053" w:rsidRPr="001372DB" w:rsidRDefault="00354053" w:rsidP="004C62CC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>Time Recovery Measurement data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>Analysis and Evaluation of Pumping data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>Plot of Time Drawdown Data in Simi logarithmic (group)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>Plot of Time Recovery Data on the Simi Logarithmic (graph)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>Plot Pumping Test Data on Simi Logarithmic graph</w:t>
            </w:r>
          </w:p>
          <w:p w:rsidR="00354053" w:rsidRPr="001372DB" w:rsidRDefault="00354053" w:rsidP="004C62CC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>Calculation of Aquifer Parameters</w:t>
            </w:r>
          </w:p>
          <w:p w:rsidR="00F70A1C" w:rsidRPr="001372DB" w:rsidRDefault="00354053" w:rsidP="004C62CC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Arial"/>
                <w:bCs/>
                <w:sz w:val="20"/>
                <w:szCs w:val="20"/>
                <w:rtl/>
              </w:rPr>
            </w:pPr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 xml:space="preserve">Hydraulic </w:t>
            </w:r>
            <w:proofErr w:type="gramStart"/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 xml:space="preserve">conductivity </w:t>
            </w:r>
            <w:r w:rsidR="00122C9C" w:rsidRPr="001372DB">
              <w:rPr>
                <w:rFonts w:asciiTheme="majorHAnsi" w:hAnsiTheme="majorHAnsi" w:cs="Arial"/>
                <w:bCs/>
                <w:sz w:val="20"/>
                <w:szCs w:val="20"/>
              </w:rPr>
              <w:t>,</w:t>
            </w:r>
            <w:proofErr w:type="spellStart"/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>Transmasivity</w:t>
            </w:r>
            <w:proofErr w:type="spellEnd"/>
            <w:proofErr w:type="gramEnd"/>
            <w:r w:rsidRPr="001372DB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B13C9D" w:rsidRPr="001372DB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03" w:type="pct"/>
          </w:tcPr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01:30 - 02:00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02:00 - 02:15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02:15 - 02:30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02:30 - 02:45</w:t>
            </w:r>
          </w:p>
          <w:p w:rsidR="00F70A1C" w:rsidRPr="001372DB" w:rsidRDefault="00F70A1C" w:rsidP="004C62CC">
            <w:pPr>
              <w:bidi/>
              <w:rPr>
                <w:rFonts w:asciiTheme="majorHAnsi" w:hAnsiTheme="majorHAnsi"/>
                <w:bCs/>
                <w:sz w:val="20"/>
                <w:szCs w:val="20"/>
                <w:lang w:bidi="fa-IR"/>
              </w:rPr>
            </w:pPr>
            <w:r w:rsidRPr="001372DB">
              <w:rPr>
                <w:rFonts w:asciiTheme="majorHAnsi" w:hAnsiTheme="majorHAnsi"/>
                <w:bCs/>
                <w:sz w:val="20"/>
                <w:szCs w:val="20"/>
                <w:lang w:bidi="fa-IR"/>
              </w:rPr>
              <w:t>02:45 - 03:00</w:t>
            </w:r>
          </w:p>
        </w:tc>
        <w:tc>
          <w:tcPr>
            <w:tcW w:w="624" w:type="pct"/>
            <w:vMerge/>
          </w:tcPr>
          <w:p w:rsidR="00F70A1C" w:rsidRPr="00354053" w:rsidRDefault="00F70A1C" w:rsidP="004C62CC">
            <w:pPr>
              <w:bidi/>
              <w:rPr>
                <w:rFonts w:asciiTheme="majorHAnsi" w:hAnsiTheme="majorHAnsi"/>
                <w:lang w:bidi="fa-IR"/>
              </w:rPr>
            </w:pPr>
          </w:p>
        </w:tc>
      </w:tr>
    </w:tbl>
    <w:p w:rsidR="00E26455" w:rsidRPr="00F26B18" w:rsidRDefault="00E26455" w:rsidP="004C62CC">
      <w:pPr>
        <w:rPr>
          <w:rFonts w:asciiTheme="majorHAnsi" w:hAnsiTheme="majorHAnsi"/>
          <w:b/>
          <w:bCs/>
          <w:sz w:val="24"/>
          <w:szCs w:val="24"/>
          <w:rtl/>
          <w:lang w:bidi="fa-IR"/>
        </w:rPr>
      </w:pPr>
    </w:p>
    <w:sectPr w:rsidR="00E26455" w:rsidRPr="00F26B18" w:rsidSect="004C62CC">
      <w:head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C1" w:rsidRDefault="003F16C1" w:rsidP="002B2A69">
      <w:pPr>
        <w:spacing w:after="0" w:line="240" w:lineRule="auto"/>
      </w:pPr>
      <w:r>
        <w:separator/>
      </w:r>
    </w:p>
  </w:endnote>
  <w:endnote w:type="continuationSeparator" w:id="0">
    <w:p w:rsidR="003F16C1" w:rsidRDefault="003F16C1" w:rsidP="002B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C1" w:rsidRDefault="003F16C1" w:rsidP="002B2A69">
      <w:pPr>
        <w:spacing w:after="0" w:line="240" w:lineRule="auto"/>
      </w:pPr>
      <w:r>
        <w:separator/>
      </w:r>
    </w:p>
  </w:footnote>
  <w:footnote w:type="continuationSeparator" w:id="0">
    <w:p w:rsidR="003F16C1" w:rsidRDefault="003F16C1" w:rsidP="002B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A69" w:rsidRDefault="002B2A69" w:rsidP="002B2A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70EF"/>
    <w:multiLevelType w:val="hybridMultilevel"/>
    <w:tmpl w:val="9AB0C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769F0"/>
    <w:multiLevelType w:val="hybridMultilevel"/>
    <w:tmpl w:val="F1BEA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C1115"/>
    <w:multiLevelType w:val="hybridMultilevel"/>
    <w:tmpl w:val="E426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82924"/>
    <w:multiLevelType w:val="hybridMultilevel"/>
    <w:tmpl w:val="24DA4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00EAB"/>
    <w:multiLevelType w:val="hybridMultilevel"/>
    <w:tmpl w:val="D67CF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54538"/>
    <w:multiLevelType w:val="hybridMultilevel"/>
    <w:tmpl w:val="957C54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710683"/>
    <w:multiLevelType w:val="hybridMultilevel"/>
    <w:tmpl w:val="231C2F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A5F07"/>
    <w:multiLevelType w:val="hybridMultilevel"/>
    <w:tmpl w:val="B92AE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3253B4"/>
    <w:multiLevelType w:val="hybridMultilevel"/>
    <w:tmpl w:val="CBE00D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605F50"/>
    <w:multiLevelType w:val="hybridMultilevel"/>
    <w:tmpl w:val="B900EEF0"/>
    <w:lvl w:ilvl="0" w:tplc="F1DAD1F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A9EC0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AFEC52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950D5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754127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C2C125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C5EA76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3301AF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484316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>
    <w:nsid w:val="2BCE36B7"/>
    <w:multiLevelType w:val="hybridMultilevel"/>
    <w:tmpl w:val="E7728E5A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00460C"/>
    <w:multiLevelType w:val="hybridMultilevel"/>
    <w:tmpl w:val="32D8F8F2"/>
    <w:lvl w:ilvl="0" w:tplc="E7CE81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24C2FD9"/>
    <w:multiLevelType w:val="hybridMultilevel"/>
    <w:tmpl w:val="E3F24E42"/>
    <w:lvl w:ilvl="0" w:tplc="E7CE81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42C1643"/>
    <w:multiLevelType w:val="hybridMultilevel"/>
    <w:tmpl w:val="6E041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FF2F6A"/>
    <w:multiLevelType w:val="hybridMultilevel"/>
    <w:tmpl w:val="592C7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B76AA"/>
    <w:multiLevelType w:val="hybridMultilevel"/>
    <w:tmpl w:val="F044086C"/>
    <w:lvl w:ilvl="0" w:tplc="E7CE81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6135732"/>
    <w:multiLevelType w:val="hybridMultilevel"/>
    <w:tmpl w:val="B4BAE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965EB4"/>
    <w:multiLevelType w:val="hybridMultilevel"/>
    <w:tmpl w:val="EEC6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1B1B2B"/>
    <w:multiLevelType w:val="hybridMultilevel"/>
    <w:tmpl w:val="F9E45E2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</w:abstractNum>
  <w:abstractNum w:abstractNumId="19">
    <w:nsid w:val="6A8C56C7"/>
    <w:multiLevelType w:val="hybridMultilevel"/>
    <w:tmpl w:val="B06E0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B81DFC"/>
    <w:multiLevelType w:val="hybridMultilevel"/>
    <w:tmpl w:val="F30CC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4607B8"/>
    <w:multiLevelType w:val="hybridMultilevel"/>
    <w:tmpl w:val="8F70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697C11"/>
    <w:multiLevelType w:val="hybridMultilevel"/>
    <w:tmpl w:val="FD624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0176DF"/>
    <w:multiLevelType w:val="hybridMultilevel"/>
    <w:tmpl w:val="5944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12"/>
  </w:num>
  <w:num w:numId="7">
    <w:abstractNumId w:val="11"/>
  </w:num>
  <w:num w:numId="8">
    <w:abstractNumId w:val="23"/>
  </w:num>
  <w:num w:numId="9">
    <w:abstractNumId w:val="3"/>
  </w:num>
  <w:num w:numId="10">
    <w:abstractNumId w:val="21"/>
  </w:num>
  <w:num w:numId="11">
    <w:abstractNumId w:val="16"/>
  </w:num>
  <w:num w:numId="12">
    <w:abstractNumId w:val="19"/>
  </w:num>
  <w:num w:numId="13">
    <w:abstractNumId w:val="14"/>
  </w:num>
  <w:num w:numId="14">
    <w:abstractNumId w:val="8"/>
  </w:num>
  <w:num w:numId="15">
    <w:abstractNumId w:val="20"/>
  </w:num>
  <w:num w:numId="16">
    <w:abstractNumId w:val="4"/>
  </w:num>
  <w:num w:numId="17">
    <w:abstractNumId w:val="1"/>
  </w:num>
  <w:num w:numId="18">
    <w:abstractNumId w:val="0"/>
  </w:num>
  <w:num w:numId="19">
    <w:abstractNumId w:val="22"/>
  </w:num>
  <w:num w:numId="20">
    <w:abstractNumId w:val="7"/>
  </w:num>
  <w:num w:numId="21">
    <w:abstractNumId w:val="5"/>
  </w:num>
  <w:num w:numId="22">
    <w:abstractNumId w:val="13"/>
  </w:num>
  <w:num w:numId="23">
    <w:abstractNumId w:val="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674"/>
    <w:rsid w:val="000320B5"/>
    <w:rsid w:val="00044FE4"/>
    <w:rsid w:val="00097AC6"/>
    <w:rsid w:val="000B5DCC"/>
    <w:rsid w:val="00113E98"/>
    <w:rsid w:val="00122C9C"/>
    <w:rsid w:val="001372DB"/>
    <w:rsid w:val="00141D41"/>
    <w:rsid w:val="0014558B"/>
    <w:rsid w:val="001A6C74"/>
    <w:rsid w:val="001D2953"/>
    <w:rsid w:val="001F0F5E"/>
    <w:rsid w:val="001F7C28"/>
    <w:rsid w:val="0023601F"/>
    <w:rsid w:val="002A69D6"/>
    <w:rsid w:val="002B2A69"/>
    <w:rsid w:val="002D2406"/>
    <w:rsid w:val="002D3276"/>
    <w:rsid w:val="003351E2"/>
    <w:rsid w:val="00354053"/>
    <w:rsid w:val="00396006"/>
    <w:rsid w:val="00397172"/>
    <w:rsid w:val="003A570C"/>
    <w:rsid w:val="003C7FF7"/>
    <w:rsid w:val="003E154B"/>
    <w:rsid w:val="003F16C1"/>
    <w:rsid w:val="004060EF"/>
    <w:rsid w:val="00451674"/>
    <w:rsid w:val="0047744D"/>
    <w:rsid w:val="00484CE7"/>
    <w:rsid w:val="00493B8E"/>
    <w:rsid w:val="004C62CC"/>
    <w:rsid w:val="00536060"/>
    <w:rsid w:val="00566258"/>
    <w:rsid w:val="005B5CCE"/>
    <w:rsid w:val="006814AB"/>
    <w:rsid w:val="006B25EC"/>
    <w:rsid w:val="006F66C0"/>
    <w:rsid w:val="00737749"/>
    <w:rsid w:val="00740134"/>
    <w:rsid w:val="007B6C63"/>
    <w:rsid w:val="007D109E"/>
    <w:rsid w:val="008D32AE"/>
    <w:rsid w:val="008E1B46"/>
    <w:rsid w:val="00926A13"/>
    <w:rsid w:val="00935A08"/>
    <w:rsid w:val="009705F1"/>
    <w:rsid w:val="009D3DCD"/>
    <w:rsid w:val="009F30F0"/>
    <w:rsid w:val="00A35B2B"/>
    <w:rsid w:val="00A40D3C"/>
    <w:rsid w:val="00A838E2"/>
    <w:rsid w:val="00A93537"/>
    <w:rsid w:val="00AA6430"/>
    <w:rsid w:val="00AA6F1B"/>
    <w:rsid w:val="00AE29AC"/>
    <w:rsid w:val="00B13C9D"/>
    <w:rsid w:val="00B4150D"/>
    <w:rsid w:val="00B4715C"/>
    <w:rsid w:val="00B522C1"/>
    <w:rsid w:val="00B70364"/>
    <w:rsid w:val="00B77384"/>
    <w:rsid w:val="00B943FC"/>
    <w:rsid w:val="00BA3455"/>
    <w:rsid w:val="00BA48AB"/>
    <w:rsid w:val="00BF023B"/>
    <w:rsid w:val="00C15EEA"/>
    <w:rsid w:val="00C52AC6"/>
    <w:rsid w:val="00C75F78"/>
    <w:rsid w:val="00CB224E"/>
    <w:rsid w:val="00CC540C"/>
    <w:rsid w:val="00CD316C"/>
    <w:rsid w:val="00CF4DB5"/>
    <w:rsid w:val="00D314D3"/>
    <w:rsid w:val="00D647AB"/>
    <w:rsid w:val="00D77C1C"/>
    <w:rsid w:val="00DA7517"/>
    <w:rsid w:val="00DB1E38"/>
    <w:rsid w:val="00DF49C8"/>
    <w:rsid w:val="00E15A9A"/>
    <w:rsid w:val="00E26455"/>
    <w:rsid w:val="00E30572"/>
    <w:rsid w:val="00E379A7"/>
    <w:rsid w:val="00E71EE7"/>
    <w:rsid w:val="00F00423"/>
    <w:rsid w:val="00F26B18"/>
    <w:rsid w:val="00F47C15"/>
    <w:rsid w:val="00F676C9"/>
    <w:rsid w:val="00F70A1C"/>
    <w:rsid w:val="00F86857"/>
    <w:rsid w:val="00F90651"/>
    <w:rsid w:val="00F96F00"/>
    <w:rsid w:val="00FA6AF2"/>
    <w:rsid w:val="00FD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7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A69"/>
  </w:style>
  <w:style w:type="paragraph" w:styleId="Footer">
    <w:name w:val="footer"/>
    <w:basedOn w:val="Normal"/>
    <w:link w:val="FooterChar"/>
    <w:uiPriority w:val="99"/>
    <w:semiHidden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A69"/>
  </w:style>
  <w:style w:type="paragraph" w:styleId="BalloonText">
    <w:name w:val="Balloon Text"/>
    <w:basedOn w:val="Normal"/>
    <w:link w:val="BalloonTextChar"/>
    <w:semiHidden/>
    <w:rsid w:val="00B13C9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13C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7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A69"/>
  </w:style>
  <w:style w:type="paragraph" w:styleId="Footer">
    <w:name w:val="footer"/>
    <w:basedOn w:val="Normal"/>
    <w:link w:val="FooterChar"/>
    <w:uiPriority w:val="99"/>
    <w:semiHidden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A69"/>
  </w:style>
  <w:style w:type="paragraph" w:styleId="BalloonText">
    <w:name w:val="Balloon Text"/>
    <w:basedOn w:val="Normal"/>
    <w:link w:val="BalloonTextChar"/>
    <w:semiHidden/>
    <w:rsid w:val="00B13C9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13C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A0069-0043-7042-9FFE-C3BD778A0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2138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dacaar</dc:creator>
  <cp:lastModifiedBy>Svein Stoveland</cp:lastModifiedBy>
  <cp:revision>2</cp:revision>
  <dcterms:created xsi:type="dcterms:W3CDTF">2013-12-08T11:17:00Z</dcterms:created>
  <dcterms:modified xsi:type="dcterms:W3CDTF">2013-12-08T11:17:00Z</dcterms:modified>
</cp:coreProperties>
</file>