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8"/>
        <w:tblW w:w="98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956"/>
        <w:gridCol w:w="132"/>
        <w:gridCol w:w="2747"/>
      </w:tblGrid>
      <w:tr w:rsidR="003B0D1B" w:rsidRPr="00C427E9" w:rsidTr="007E00B2">
        <w:trPr>
          <w:cantSplit/>
          <w:trHeight w:val="677"/>
        </w:trPr>
        <w:tc>
          <w:tcPr>
            <w:tcW w:w="6956" w:type="dxa"/>
            <w:vAlign w:val="center"/>
          </w:tcPr>
          <w:p w:rsidR="009542D6" w:rsidRPr="001C29D0" w:rsidRDefault="001C29D0" w:rsidP="00926762">
            <w:pPr>
              <w:pStyle w:val="Default"/>
              <w:spacing w:line="360" w:lineRule="auto"/>
              <w:jc w:val="center"/>
              <w:rPr>
                <w:rFonts w:asciiTheme="minorHAnsi" w:hAnsiTheme="minorHAnsi" w:cstheme="majorBidi"/>
                <w:color w:val="auto"/>
                <w:sz w:val="40"/>
                <w:szCs w:val="40"/>
              </w:rPr>
            </w:pPr>
            <w:bookmarkStart w:id="0" w:name="_GoBack"/>
            <w:bookmarkEnd w:id="0"/>
            <w:r w:rsidRPr="001C29D0">
              <w:rPr>
                <w:rFonts w:asciiTheme="minorHAnsi" w:hAnsiTheme="minorHAnsi" w:cstheme="majorBidi"/>
                <w:color w:val="auto"/>
                <w:sz w:val="40"/>
                <w:szCs w:val="40"/>
              </w:rPr>
              <w:t>4.</w:t>
            </w:r>
            <w:r w:rsidR="00926762">
              <w:rPr>
                <w:rFonts w:asciiTheme="minorHAnsi" w:hAnsiTheme="minorHAnsi" w:cstheme="majorBidi"/>
                <w:color w:val="auto"/>
                <w:sz w:val="40"/>
                <w:szCs w:val="40"/>
              </w:rPr>
              <w:t>6</w:t>
            </w:r>
            <w:r w:rsidR="002112EE" w:rsidRPr="001C29D0">
              <w:rPr>
                <w:rFonts w:asciiTheme="minorHAnsi" w:hAnsiTheme="minorHAnsi" w:cstheme="majorBidi"/>
                <w:color w:val="auto"/>
                <w:sz w:val="40"/>
                <w:szCs w:val="40"/>
              </w:rPr>
              <w:t>:</w:t>
            </w:r>
            <w:r w:rsidRPr="001C29D0">
              <w:rPr>
                <w:rFonts w:asciiTheme="minorHAnsi" w:hAnsiTheme="minorHAnsi" w:cstheme="majorBidi"/>
                <w:color w:val="auto"/>
                <w:sz w:val="40"/>
                <w:szCs w:val="40"/>
              </w:rPr>
              <w:t xml:space="preserve"> </w:t>
            </w:r>
            <w:r w:rsidR="00926762">
              <w:rPr>
                <w:rFonts w:asciiTheme="minorHAnsi" w:hAnsiTheme="minorHAnsi" w:cstheme="majorBidi"/>
                <w:color w:val="auto"/>
                <w:sz w:val="40"/>
                <w:szCs w:val="40"/>
              </w:rPr>
              <w:t>Advanced</w:t>
            </w:r>
            <w:r w:rsidR="00ED432B">
              <w:rPr>
                <w:rFonts w:asciiTheme="minorHAnsi" w:hAnsiTheme="minorHAnsi" w:cstheme="majorBidi"/>
                <w:color w:val="auto"/>
                <w:sz w:val="40"/>
                <w:szCs w:val="40"/>
              </w:rPr>
              <w:t xml:space="preserve"> Online GIS Maps</w:t>
            </w:r>
          </w:p>
          <w:p w:rsidR="007E00B2" w:rsidRPr="00C427E9" w:rsidRDefault="007E00B2" w:rsidP="00C82FE5">
            <w:pPr>
              <w:bidi/>
              <w:spacing w:after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B0D1B" w:rsidRPr="00C427E9" w:rsidRDefault="003B0D1B" w:rsidP="003B0D1B">
            <w:pPr>
              <w:pStyle w:val="Header"/>
              <w:rPr>
                <w:sz w:val="20"/>
                <w:szCs w:val="20"/>
                <w:lang w:val="en-US"/>
              </w:rPr>
            </w:pPr>
          </w:p>
        </w:tc>
        <w:tc>
          <w:tcPr>
            <w:tcW w:w="2747" w:type="dxa"/>
            <w:tcBorders>
              <w:left w:val="nil"/>
            </w:tcBorders>
          </w:tcPr>
          <w:p w:rsidR="003B0D1B" w:rsidRPr="00C427E9" w:rsidRDefault="003B0D1B" w:rsidP="003B0D1B">
            <w:pPr>
              <w:spacing w:after="0"/>
              <w:jc w:val="right"/>
              <w:rPr>
                <w:sz w:val="14"/>
                <w:szCs w:val="14"/>
                <w:lang w:val="en-GB"/>
              </w:rPr>
            </w:pPr>
            <w:r w:rsidRPr="00C427E9">
              <w:rPr>
                <w:noProof/>
                <w:sz w:val="14"/>
                <w:szCs w:val="14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108585</wp:posOffset>
                  </wp:positionV>
                  <wp:extent cx="1641475" cy="226695"/>
                  <wp:effectExtent l="19050" t="0" r="0" b="0"/>
                  <wp:wrapSquare wrapText="bothSides"/>
                  <wp:docPr id="3" name="Picture 2" descr="Norplanlogo_2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orplanlogo_2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2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B0D1B" w:rsidRPr="00C427E9" w:rsidRDefault="003B0D1B" w:rsidP="003B0D1B">
      <w:pPr>
        <w:pStyle w:val="Heading3"/>
        <w:jc w:val="center"/>
        <w:rPr>
          <w:rFonts w:ascii="Calibri" w:hAnsi="Calibri" w:cs="Calibri"/>
          <w:sz w:val="30"/>
          <w:szCs w:val="30"/>
          <w:lang w:val="en-US"/>
        </w:rPr>
      </w:pPr>
      <w:r w:rsidRPr="00C427E9">
        <w:rPr>
          <w:rFonts w:ascii="Calibri" w:hAnsi="Calibri" w:cs="Calibri"/>
          <w:sz w:val="30"/>
          <w:szCs w:val="30"/>
          <w:lang w:val="en-US"/>
        </w:rPr>
        <w:t>Hydrogeological Survey in Faryab - Afghanistan</w:t>
      </w:r>
    </w:p>
    <w:p w:rsidR="00190D5F" w:rsidRPr="00C427E9" w:rsidRDefault="00644A31" w:rsidP="00B05391">
      <w:pPr>
        <w:spacing w:after="0"/>
        <w:jc w:val="center"/>
        <w:rPr>
          <w:sz w:val="46"/>
          <w:szCs w:val="46"/>
          <w:lang w:val="en-GB"/>
        </w:rPr>
      </w:pPr>
      <w:r w:rsidRPr="00C427E9">
        <w:rPr>
          <w:sz w:val="46"/>
          <w:szCs w:val="46"/>
          <w:lang w:val="en-GB"/>
        </w:rPr>
        <w:t>Invitation letter</w:t>
      </w:r>
    </w:p>
    <w:p w:rsidR="001C4F12" w:rsidRPr="001C4F12" w:rsidRDefault="00E86ED6" w:rsidP="00926762">
      <w:pPr>
        <w:pStyle w:val="Default"/>
        <w:spacing w:line="360" w:lineRule="auto"/>
        <w:rPr>
          <w:rFonts w:asciiTheme="minorHAnsi" w:hAnsiTheme="minorHAnsi" w:cstheme="majorBidi"/>
          <w:color w:val="auto"/>
          <w:sz w:val="48"/>
          <w:szCs w:val="48"/>
        </w:rPr>
      </w:pPr>
      <w:r w:rsidRPr="00C427E9">
        <w:rPr>
          <w:lang w:val="en-GB"/>
        </w:rPr>
        <w:t xml:space="preserve">Ministry of Rural Rehabilitation and </w:t>
      </w:r>
      <w:r w:rsidR="003B0D1B" w:rsidRPr="00C427E9">
        <w:rPr>
          <w:lang w:val="en-GB"/>
        </w:rPr>
        <w:t>Development (</w:t>
      </w:r>
      <w:r w:rsidRPr="00C427E9">
        <w:rPr>
          <w:lang w:val="en-GB"/>
        </w:rPr>
        <w:t xml:space="preserve">MRRD) through implementation period of NORPLAN project entitled </w:t>
      </w:r>
      <w:r w:rsidR="0015077E" w:rsidRPr="00C427E9">
        <w:rPr>
          <w:lang w:val="en-GB"/>
        </w:rPr>
        <w:t xml:space="preserve">(Capacity </w:t>
      </w:r>
      <w:r w:rsidR="00647E54" w:rsidRPr="00C427E9">
        <w:rPr>
          <w:lang w:val="en-GB"/>
        </w:rPr>
        <w:t>B</w:t>
      </w:r>
      <w:r w:rsidR="0015077E" w:rsidRPr="00C427E9">
        <w:rPr>
          <w:lang w:val="en-GB"/>
        </w:rPr>
        <w:t xml:space="preserve">uilding and </w:t>
      </w:r>
      <w:r w:rsidR="00647E54" w:rsidRPr="00C427E9">
        <w:rPr>
          <w:lang w:val="en-GB"/>
        </w:rPr>
        <w:t>I</w:t>
      </w:r>
      <w:r w:rsidR="0015077E" w:rsidRPr="00C427E9">
        <w:rPr>
          <w:lang w:val="en-GB"/>
        </w:rPr>
        <w:t xml:space="preserve">nstitutional </w:t>
      </w:r>
      <w:r w:rsidR="00647E54" w:rsidRPr="00C427E9">
        <w:rPr>
          <w:lang w:val="en-GB"/>
        </w:rPr>
        <w:t>C</w:t>
      </w:r>
      <w:r w:rsidR="002A7ECA" w:rsidRPr="00C427E9">
        <w:rPr>
          <w:lang w:val="en-GB"/>
        </w:rPr>
        <w:t>ooperation in the f</w:t>
      </w:r>
      <w:r w:rsidR="0015077E" w:rsidRPr="00C427E9">
        <w:rPr>
          <w:lang w:val="en-GB"/>
        </w:rPr>
        <w:t xml:space="preserve">ield of </w:t>
      </w:r>
      <w:r w:rsidR="00647E54" w:rsidRPr="00C427E9">
        <w:rPr>
          <w:lang w:val="en-GB"/>
        </w:rPr>
        <w:t>H</w:t>
      </w:r>
      <w:r w:rsidR="009779F8" w:rsidRPr="00C427E9">
        <w:rPr>
          <w:lang w:val="en-GB"/>
        </w:rPr>
        <w:t xml:space="preserve">ydrogeology for </w:t>
      </w:r>
      <w:proofErr w:type="spellStart"/>
      <w:r w:rsidR="009779F8" w:rsidRPr="00C427E9">
        <w:rPr>
          <w:lang w:val="en-GB"/>
        </w:rPr>
        <w:t>Faryab</w:t>
      </w:r>
      <w:proofErr w:type="spellEnd"/>
      <w:r w:rsidR="009779F8" w:rsidRPr="00C427E9">
        <w:rPr>
          <w:lang w:val="en-GB"/>
        </w:rPr>
        <w:t xml:space="preserve"> P</w:t>
      </w:r>
      <w:r w:rsidR="0015077E" w:rsidRPr="00C427E9">
        <w:rPr>
          <w:lang w:val="en-GB"/>
        </w:rPr>
        <w:t>rovince, Afghanistan)</w:t>
      </w:r>
      <w:r w:rsidR="00296E32">
        <w:rPr>
          <w:lang w:val="en-GB"/>
        </w:rPr>
        <w:t xml:space="preserve"> we</w:t>
      </w:r>
      <w:r w:rsidR="00773C84" w:rsidRPr="00C427E9">
        <w:rPr>
          <w:lang w:val="en-GB"/>
        </w:rPr>
        <w:t xml:space="preserve"> would like to </w:t>
      </w:r>
      <w:r w:rsidR="00C72B78" w:rsidRPr="00C427E9">
        <w:rPr>
          <w:lang w:val="en-GB"/>
        </w:rPr>
        <w:t>invite</w:t>
      </w:r>
      <w:r w:rsidR="00A304EF">
        <w:rPr>
          <w:lang w:val="en-GB"/>
        </w:rPr>
        <w:t xml:space="preserve"> </w:t>
      </w:r>
      <w:r w:rsidR="00C72B78" w:rsidRPr="00C427E9">
        <w:rPr>
          <w:lang w:val="en-GB"/>
        </w:rPr>
        <w:t>professional</w:t>
      </w:r>
      <w:r w:rsidR="00773C84" w:rsidRPr="00C427E9">
        <w:rPr>
          <w:lang w:val="en-GB"/>
        </w:rPr>
        <w:t xml:space="preserve"> staff</w:t>
      </w:r>
      <w:r w:rsidR="00187089" w:rsidRPr="00C427E9">
        <w:rPr>
          <w:lang w:val="en-GB"/>
        </w:rPr>
        <w:t>s</w:t>
      </w:r>
      <w:r w:rsidR="00A304EF">
        <w:rPr>
          <w:lang w:val="en-GB"/>
        </w:rPr>
        <w:t xml:space="preserve"> </w:t>
      </w:r>
      <w:r w:rsidR="00D72039" w:rsidRPr="00C427E9">
        <w:rPr>
          <w:lang w:val="en-GB"/>
        </w:rPr>
        <w:t xml:space="preserve">in the field of </w:t>
      </w:r>
      <w:r w:rsidR="00926762">
        <w:rPr>
          <w:rFonts w:asciiTheme="minorHAnsi" w:hAnsiTheme="minorHAnsi" w:cstheme="majorBidi"/>
          <w:b/>
          <w:bCs/>
          <w:color w:val="auto"/>
        </w:rPr>
        <w:t>GIS Online Facilities</w:t>
      </w:r>
      <w:r w:rsidR="00D17B75">
        <w:rPr>
          <w:rFonts w:asciiTheme="minorHAnsi" w:hAnsiTheme="minorHAnsi" w:cstheme="majorBidi"/>
          <w:b/>
          <w:bCs/>
          <w:color w:val="auto"/>
        </w:rPr>
        <w:t>.</w:t>
      </w:r>
    </w:p>
    <w:p w:rsidR="00FC02D8" w:rsidRPr="001C4F12" w:rsidRDefault="00CE4C81" w:rsidP="00F26D98">
      <w:pPr>
        <w:spacing w:after="0"/>
        <w:rPr>
          <w:b/>
          <w:bCs/>
          <w:lang w:val="en-GB"/>
        </w:rPr>
      </w:pPr>
      <w:r w:rsidRPr="00C427E9">
        <w:rPr>
          <w:lang w:val="en-GB"/>
        </w:rPr>
        <w:t>The course is aimed at</w:t>
      </w:r>
      <w:r w:rsidR="00B64C68">
        <w:rPr>
          <w:lang w:val="en-GB"/>
        </w:rPr>
        <w:t xml:space="preserve"> GIS related people </w:t>
      </w:r>
      <w:r w:rsidR="009F4E1E">
        <w:rPr>
          <w:lang w:val="en-GB"/>
        </w:rPr>
        <w:t xml:space="preserve">who </w:t>
      </w:r>
      <w:r w:rsidR="00613FA6" w:rsidRPr="00C427E9">
        <w:rPr>
          <w:lang w:val="en-GB"/>
        </w:rPr>
        <w:t>are</w:t>
      </w:r>
      <w:r w:rsidR="009F4E1E">
        <w:rPr>
          <w:lang w:val="en-GB"/>
        </w:rPr>
        <w:t xml:space="preserve"> participated in </w:t>
      </w:r>
      <w:r w:rsidR="00926762">
        <w:rPr>
          <w:b/>
          <w:bCs/>
          <w:lang w:val="en-GB"/>
        </w:rPr>
        <w:t>Practical Use of Online GIS Maps course</w:t>
      </w:r>
      <w:r w:rsidR="00B948A9">
        <w:rPr>
          <w:b/>
          <w:bCs/>
        </w:rPr>
        <w:t>,</w:t>
      </w:r>
      <w:r w:rsidR="00B80D86">
        <w:rPr>
          <w:b/>
          <w:bCs/>
        </w:rPr>
        <w:t xml:space="preserve"> </w:t>
      </w:r>
      <w:r w:rsidR="00B948A9">
        <w:rPr>
          <w:b/>
          <w:bCs/>
        </w:rPr>
        <w:t>which was already offerd by NORPLAN</w:t>
      </w:r>
      <w:r w:rsidR="00B80D86">
        <w:rPr>
          <w:b/>
          <w:bCs/>
        </w:rPr>
        <w:t xml:space="preserve"> in</w:t>
      </w:r>
      <w:r w:rsidR="001C4F12" w:rsidRPr="001C4F12">
        <w:rPr>
          <w:b/>
          <w:bCs/>
        </w:rPr>
        <w:t xml:space="preserve"> </w:t>
      </w:r>
      <w:r w:rsidR="00F26D98">
        <w:rPr>
          <w:b/>
          <w:bCs/>
        </w:rPr>
        <w:t xml:space="preserve">December </w:t>
      </w:r>
      <w:r w:rsidR="001C4F12">
        <w:rPr>
          <w:b/>
          <w:bCs/>
        </w:rPr>
        <w:t>20</w:t>
      </w:r>
      <w:r w:rsidR="001C4F12" w:rsidRPr="001C4F12">
        <w:rPr>
          <w:b/>
          <w:bCs/>
        </w:rPr>
        <w:t>14</w:t>
      </w:r>
      <w:r w:rsidR="001C29D0">
        <w:rPr>
          <w:b/>
          <w:bCs/>
        </w:rPr>
        <w:t xml:space="preserve"> </w:t>
      </w:r>
      <w:r w:rsidR="001C29D0" w:rsidRPr="001C29D0">
        <w:t>(Participants</w:t>
      </w:r>
      <w:r w:rsidR="00115D94">
        <w:t>’</w:t>
      </w:r>
      <w:r w:rsidR="001C29D0" w:rsidRPr="001C29D0">
        <w:t xml:space="preserve"> List is attached)</w:t>
      </w:r>
      <w:r w:rsidR="009F4E1E">
        <w:t>.</w:t>
      </w:r>
    </w:p>
    <w:p w:rsidR="00C82FE5" w:rsidRPr="001C29D0" w:rsidRDefault="00D33983" w:rsidP="00F26D98">
      <w:pPr>
        <w:spacing w:after="0"/>
        <w:ind w:left="720"/>
        <w:rPr>
          <w:rFonts w:ascii="Arial" w:eastAsia="Calibri" w:hAnsi="Arial" w:cs="Arial"/>
          <w:sz w:val="24"/>
          <w:szCs w:val="24"/>
          <w:lang w:val="en-GB"/>
        </w:rPr>
      </w:pPr>
      <w:r w:rsidRPr="00A3091F">
        <w:rPr>
          <w:b/>
          <w:bCs/>
          <w:sz w:val="24"/>
          <w:szCs w:val="24"/>
          <w:lang w:val="en-GB"/>
        </w:rPr>
        <w:t xml:space="preserve">Topic of training </w:t>
      </w:r>
      <w:r w:rsidR="002D281B" w:rsidRPr="00A3091F">
        <w:rPr>
          <w:b/>
          <w:bCs/>
          <w:sz w:val="24"/>
          <w:szCs w:val="24"/>
          <w:lang w:val="en-GB"/>
        </w:rPr>
        <w:t>course:</w:t>
      </w:r>
      <w:r w:rsidR="00A74E6F" w:rsidRPr="00A3091F">
        <w:rPr>
          <w:rFonts w:ascii="Arial" w:eastAsia="Calibri" w:hAnsi="Arial" w:cs="Arial"/>
          <w:b/>
          <w:bCs/>
          <w:sz w:val="24"/>
          <w:szCs w:val="24"/>
          <w:lang w:val="en-GB"/>
        </w:rPr>
        <w:t xml:space="preserve"> </w:t>
      </w:r>
      <w:r w:rsidR="00F26D98">
        <w:rPr>
          <w:rFonts w:cstheme="majorBidi"/>
          <w:sz w:val="24"/>
          <w:szCs w:val="24"/>
        </w:rPr>
        <w:t>Advanced Online GIS Maps 4.6</w:t>
      </w:r>
    </w:p>
    <w:p w:rsidR="00D33983" w:rsidRPr="00C427E9" w:rsidRDefault="00D33983" w:rsidP="00F26D98">
      <w:pPr>
        <w:spacing w:after="0"/>
        <w:ind w:left="720"/>
        <w:rPr>
          <w:lang w:val="en-GB"/>
        </w:rPr>
      </w:pPr>
      <w:r w:rsidRPr="00C427E9">
        <w:rPr>
          <w:b/>
          <w:bCs/>
          <w:lang w:val="en-GB"/>
        </w:rPr>
        <w:t>Date</w:t>
      </w:r>
      <w:r w:rsidR="00A01543" w:rsidRPr="004E6DBB">
        <w:rPr>
          <w:lang w:val="en-GB"/>
        </w:rPr>
        <w:t>:</w:t>
      </w:r>
      <w:r w:rsidR="00B80D86">
        <w:rPr>
          <w:lang w:val="en-GB"/>
        </w:rPr>
        <w:t xml:space="preserve"> </w:t>
      </w:r>
      <w:r w:rsidR="00F26D98">
        <w:rPr>
          <w:lang w:val="en-GB"/>
        </w:rPr>
        <w:t>27</w:t>
      </w:r>
      <w:r w:rsidR="00F26D98" w:rsidRPr="00F26D98">
        <w:rPr>
          <w:vertAlign w:val="superscript"/>
          <w:lang w:val="en-GB"/>
        </w:rPr>
        <w:t>th</w:t>
      </w:r>
      <w:r w:rsidR="00F26D98">
        <w:rPr>
          <w:lang w:val="en-GB"/>
        </w:rPr>
        <w:t xml:space="preserve"> </w:t>
      </w:r>
      <w:r w:rsidR="009F4E1E">
        <w:rPr>
          <w:lang w:val="en-GB"/>
        </w:rPr>
        <w:t xml:space="preserve">&amp; </w:t>
      </w:r>
      <w:r w:rsidR="00F26D98">
        <w:rPr>
          <w:lang w:val="en-GB"/>
        </w:rPr>
        <w:t>28</w:t>
      </w:r>
      <w:r w:rsidR="00F26D98" w:rsidRPr="00F26D98">
        <w:rPr>
          <w:vertAlign w:val="superscript"/>
          <w:lang w:val="en-GB"/>
        </w:rPr>
        <w:t>th</w:t>
      </w:r>
      <w:r w:rsidR="00F26D98">
        <w:rPr>
          <w:lang w:val="en-GB"/>
        </w:rPr>
        <w:t xml:space="preserve"> October – 2015</w:t>
      </w:r>
    </w:p>
    <w:p w:rsidR="00D33983" w:rsidRPr="00C427E9" w:rsidRDefault="00522201" w:rsidP="00522201">
      <w:pPr>
        <w:spacing w:after="0"/>
        <w:ind w:left="720"/>
        <w:rPr>
          <w:lang w:val="en-GB"/>
        </w:rPr>
      </w:pPr>
      <w:r w:rsidRPr="00C427E9">
        <w:rPr>
          <w:b/>
          <w:bCs/>
          <w:lang w:val="en-GB"/>
        </w:rPr>
        <w:t>Start t</w:t>
      </w:r>
      <w:r w:rsidR="00D33983" w:rsidRPr="00C427E9">
        <w:rPr>
          <w:b/>
          <w:bCs/>
          <w:lang w:val="en-GB"/>
        </w:rPr>
        <w:t>ime</w:t>
      </w:r>
      <w:r w:rsidR="00077099" w:rsidRPr="00C427E9">
        <w:rPr>
          <w:lang w:val="en-GB"/>
        </w:rPr>
        <w:t xml:space="preserve">:  </w:t>
      </w:r>
      <w:r w:rsidR="00CE4C81" w:rsidRPr="00C427E9">
        <w:rPr>
          <w:lang w:val="en-GB"/>
        </w:rPr>
        <w:t xml:space="preserve">9:00 </w:t>
      </w:r>
      <w:r w:rsidR="00D33983" w:rsidRPr="00C427E9">
        <w:rPr>
          <w:lang w:val="en-GB"/>
        </w:rPr>
        <w:t>am</w:t>
      </w:r>
    </w:p>
    <w:p w:rsidR="0014270F" w:rsidRDefault="00BF6C6F" w:rsidP="009734EC">
      <w:pPr>
        <w:spacing w:after="0"/>
        <w:ind w:left="720"/>
        <w:rPr>
          <w:lang w:val="en-GB"/>
        </w:rPr>
      </w:pPr>
      <w:r>
        <w:rPr>
          <w:b/>
          <w:bCs/>
          <w:lang w:val="en-GB"/>
        </w:rPr>
        <w:t>V</w:t>
      </w:r>
      <w:r w:rsidRPr="00C427E9">
        <w:rPr>
          <w:b/>
          <w:bCs/>
          <w:lang w:val="en-GB"/>
        </w:rPr>
        <w:t>enue</w:t>
      </w:r>
      <w:r w:rsidR="00D33983" w:rsidRPr="00C427E9">
        <w:rPr>
          <w:lang w:val="en-GB"/>
        </w:rPr>
        <w:t xml:space="preserve">: </w:t>
      </w:r>
      <w:r w:rsidR="00D72039" w:rsidRPr="00C427E9">
        <w:rPr>
          <w:lang w:val="en-GB"/>
        </w:rPr>
        <w:t>RuWatSIP hall in MRRD</w:t>
      </w:r>
    </w:p>
    <w:p w:rsidR="00F142AB" w:rsidRDefault="00F142AB" w:rsidP="00F142AB">
      <w:pPr>
        <w:spacing w:after="0"/>
        <w:rPr>
          <w:b/>
          <w:bCs/>
          <w:lang w:val="en-GB"/>
        </w:rPr>
      </w:pPr>
    </w:p>
    <w:p w:rsidR="00F26D98" w:rsidRDefault="00F142AB" w:rsidP="00F26D98">
      <w:pPr>
        <w:spacing w:after="0"/>
        <w:rPr>
          <w:b/>
          <w:bCs/>
          <w:lang w:val="en-GB"/>
        </w:rPr>
      </w:pPr>
      <w:r w:rsidRPr="00F142AB">
        <w:rPr>
          <w:b/>
          <w:bCs/>
          <w:lang w:val="en-GB"/>
        </w:rPr>
        <w:t>Important Note: Every participant</w:t>
      </w:r>
      <w:r>
        <w:rPr>
          <w:b/>
          <w:bCs/>
          <w:lang w:val="en-GB"/>
        </w:rPr>
        <w:t xml:space="preserve">/organization </w:t>
      </w:r>
      <w:r w:rsidRPr="00F142AB">
        <w:rPr>
          <w:b/>
          <w:bCs/>
          <w:lang w:val="en-GB"/>
        </w:rPr>
        <w:t xml:space="preserve">should </w:t>
      </w:r>
      <w:r>
        <w:rPr>
          <w:b/>
          <w:bCs/>
          <w:lang w:val="en-GB"/>
        </w:rPr>
        <w:t>bring</w:t>
      </w:r>
      <w:r w:rsidRPr="00F142AB">
        <w:rPr>
          <w:b/>
          <w:bCs/>
          <w:lang w:val="en-GB"/>
        </w:rPr>
        <w:t xml:space="preserve"> their own data </w:t>
      </w:r>
      <w:r w:rsidR="00F26D98">
        <w:rPr>
          <w:b/>
          <w:bCs/>
          <w:lang w:val="en-GB"/>
        </w:rPr>
        <w:t>and related work achieved since the last training in this field. Each person would present their work and discuss challenges related to their work with Online GIS Maps development.</w:t>
      </w:r>
    </w:p>
    <w:p w:rsidR="00F26D98" w:rsidRDefault="00F26D98" w:rsidP="00452556">
      <w:pPr>
        <w:spacing w:after="0"/>
        <w:rPr>
          <w:lang w:val="en-GB"/>
        </w:rPr>
      </w:pPr>
    </w:p>
    <w:p w:rsidR="00037A0A" w:rsidRDefault="00452556" w:rsidP="00452556">
      <w:pPr>
        <w:spacing w:after="0"/>
        <w:rPr>
          <w:lang w:val="en-GB"/>
        </w:rPr>
      </w:pPr>
      <w:r>
        <w:rPr>
          <w:lang w:val="en-GB"/>
        </w:rPr>
        <w:t>W</w:t>
      </w:r>
      <w:r w:rsidR="00037A0A" w:rsidRPr="00C427E9">
        <w:rPr>
          <w:lang w:val="en-GB"/>
        </w:rPr>
        <w:t xml:space="preserve">e invite the following </w:t>
      </w:r>
      <w:r w:rsidR="00C72B78" w:rsidRPr="00C427E9">
        <w:rPr>
          <w:lang w:val="en-GB"/>
        </w:rPr>
        <w:t>organization</w:t>
      </w:r>
      <w:r w:rsidR="0053057B" w:rsidRPr="00C427E9">
        <w:rPr>
          <w:lang w:val="en-GB"/>
        </w:rPr>
        <w:t>s</w:t>
      </w:r>
      <w:r w:rsidR="00037A0A" w:rsidRPr="00C427E9">
        <w:rPr>
          <w:lang w:val="en-GB"/>
        </w:rPr>
        <w:t xml:space="preserve"> to </w:t>
      </w:r>
      <w:r w:rsidR="00522201" w:rsidRPr="00C427E9">
        <w:rPr>
          <w:lang w:val="en-GB"/>
        </w:rPr>
        <w:t>introduce and send</w:t>
      </w:r>
      <w:r w:rsidR="00535BC5" w:rsidRPr="00C427E9">
        <w:rPr>
          <w:lang w:val="en-GB"/>
        </w:rPr>
        <w:t xml:space="preserve"> their</w:t>
      </w:r>
      <w:r w:rsidR="00E52054">
        <w:rPr>
          <w:lang w:val="en-GB"/>
        </w:rPr>
        <w:t xml:space="preserve"> professional </w:t>
      </w:r>
      <w:r w:rsidR="001C29D0">
        <w:rPr>
          <w:lang w:val="en-GB"/>
        </w:rPr>
        <w:t xml:space="preserve">candidates from </w:t>
      </w:r>
      <w:r w:rsidR="009734EC" w:rsidRPr="00C427E9">
        <w:rPr>
          <w:lang w:val="en-GB"/>
        </w:rPr>
        <w:t>tentatively:</w:t>
      </w:r>
    </w:p>
    <w:p w:rsidR="00C24762" w:rsidRDefault="008B6A5F" w:rsidP="00C24762">
      <w:pPr>
        <w:spacing w:after="0"/>
        <w:rPr>
          <w:lang w:val="en-GB"/>
        </w:rPr>
      </w:pPr>
      <w:r>
        <w:rPr>
          <w:lang w:val="en-GB"/>
        </w:rPr>
        <w:tab/>
        <w:t>RuWatSIP /</w:t>
      </w:r>
      <w:r w:rsidR="00C24762">
        <w:rPr>
          <w:lang w:val="en-GB"/>
        </w:rPr>
        <w:t xml:space="preserve"> MRRD</w:t>
      </w:r>
      <w:r w:rsidR="00C24762">
        <w:rPr>
          <w:lang w:val="en-GB"/>
        </w:rPr>
        <w:tab/>
      </w:r>
      <w:r w:rsidR="00C24762">
        <w:rPr>
          <w:lang w:val="en-GB"/>
        </w:rPr>
        <w:tab/>
      </w:r>
      <w:r w:rsidR="00C24762">
        <w:rPr>
          <w:lang w:val="en-GB"/>
        </w:rPr>
        <w:tab/>
      </w:r>
      <w:r w:rsidR="00C24762">
        <w:rPr>
          <w:lang w:val="en-GB"/>
        </w:rPr>
        <w:tab/>
        <w:t xml:space="preserve">6 </w:t>
      </w:r>
      <w:r w:rsidR="00B735BD">
        <w:rPr>
          <w:lang w:val="en-GB"/>
        </w:rPr>
        <w:t>People</w:t>
      </w:r>
      <w:r w:rsidR="00C24762">
        <w:rPr>
          <w:lang w:val="en-GB"/>
        </w:rPr>
        <w:t xml:space="preserve"> </w:t>
      </w:r>
    </w:p>
    <w:p w:rsidR="008B6A5F" w:rsidRDefault="008B6A5F" w:rsidP="008B6A5F">
      <w:pPr>
        <w:spacing w:after="0"/>
        <w:rPr>
          <w:lang w:val="en-GB"/>
        </w:rPr>
      </w:pPr>
      <w:r>
        <w:rPr>
          <w:lang w:val="en-GB"/>
        </w:rPr>
        <w:tab/>
        <w:t>ESD / MRRD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3</w:t>
      </w:r>
      <w:r w:rsidRPr="00C82FE5">
        <w:rPr>
          <w:lang w:val="en-GB"/>
        </w:rPr>
        <w:t xml:space="preserve"> </w:t>
      </w:r>
      <w:r w:rsidR="00B735BD">
        <w:rPr>
          <w:lang w:val="en-GB"/>
        </w:rPr>
        <w:t>People</w:t>
      </w:r>
    </w:p>
    <w:p w:rsidR="008B6A5F" w:rsidRDefault="008B6A5F" w:rsidP="00B735BD">
      <w:pPr>
        <w:spacing w:after="0"/>
        <w:ind w:firstLine="720"/>
        <w:rPr>
          <w:lang w:val="en-GB"/>
        </w:rPr>
      </w:pPr>
      <w:r>
        <w:rPr>
          <w:lang w:val="en-GB"/>
        </w:rPr>
        <w:t xml:space="preserve">MAIL                                                                              2 </w:t>
      </w:r>
      <w:r w:rsidR="00B735BD">
        <w:rPr>
          <w:lang w:val="en-GB"/>
        </w:rPr>
        <w:t>People</w:t>
      </w:r>
      <w:r>
        <w:rPr>
          <w:lang w:val="en-GB"/>
        </w:rPr>
        <w:tab/>
      </w:r>
    </w:p>
    <w:p w:rsidR="008B6A5F" w:rsidRDefault="008B6A5F" w:rsidP="008B6A5F">
      <w:pPr>
        <w:spacing w:after="0"/>
        <w:ind w:firstLine="720"/>
        <w:rPr>
          <w:lang w:val="en-GB"/>
        </w:rPr>
      </w:pPr>
      <w:r>
        <w:rPr>
          <w:lang w:val="en-GB"/>
        </w:rPr>
        <w:t>MEW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1</w:t>
      </w:r>
      <w:r w:rsidRPr="00C82FE5">
        <w:rPr>
          <w:lang w:val="en-GB"/>
        </w:rPr>
        <w:t xml:space="preserve"> </w:t>
      </w:r>
      <w:r w:rsidR="00B735BD">
        <w:rPr>
          <w:lang w:val="en-GB"/>
        </w:rPr>
        <w:t>People</w:t>
      </w:r>
    </w:p>
    <w:p w:rsidR="00C24762" w:rsidRDefault="00C24762" w:rsidP="00C24762">
      <w:pPr>
        <w:spacing w:after="0"/>
        <w:rPr>
          <w:lang w:val="en-GB"/>
        </w:rPr>
      </w:pPr>
      <w:r>
        <w:rPr>
          <w:lang w:val="en-GB"/>
        </w:rPr>
        <w:tab/>
        <w:t>DACAAR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1</w:t>
      </w:r>
      <w:r w:rsidRPr="00C82FE5">
        <w:rPr>
          <w:lang w:val="en-GB"/>
        </w:rPr>
        <w:t xml:space="preserve"> </w:t>
      </w:r>
      <w:r w:rsidR="00B735BD">
        <w:rPr>
          <w:lang w:val="en-GB"/>
        </w:rPr>
        <w:t xml:space="preserve">Person </w:t>
      </w:r>
    </w:p>
    <w:p w:rsidR="00C24762" w:rsidRDefault="00C24762" w:rsidP="008B6A5F">
      <w:pPr>
        <w:spacing w:after="0"/>
        <w:rPr>
          <w:lang w:val="en-GB"/>
        </w:rPr>
      </w:pPr>
      <w:r>
        <w:rPr>
          <w:lang w:val="en-GB"/>
        </w:rPr>
        <w:t xml:space="preserve">               AGS                                                                               1 </w:t>
      </w:r>
      <w:r w:rsidR="00B735BD">
        <w:rPr>
          <w:lang w:val="en-GB"/>
        </w:rPr>
        <w:t>Person</w:t>
      </w:r>
    </w:p>
    <w:p w:rsidR="00C24762" w:rsidRDefault="00C24762" w:rsidP="008B6A5F">
      <w:pPr>
        <w:spacing w:after="0"/>
        <w:rPr>
          <w:lang w:val="en-GB"/>
        </w:rPr>
      </w:pPr>
      <w:r>
        <w:rPr>
          <w:lang w:val="en-GB"/>
        </w:rPr>
        <w:t xml:space="preserve">               </w:t>
      </w:r>
    </w:p>
    <w:p w:rsidR="00F26D98" w:rsidRPr="00F26D98" w:rsidRDefault="00F26D98" w:rsidP="001C29D0">
      <w:pPr>
        <w:spacing w:after="0"/>
        <w:rPr>
          <w:b/>
          <w:bCs/>
          <w:lang w:val="en-GB"/>
        </w:rPr>
      </w:pPr>
      <w:r>
        <w:rPr>
          <w:b/>
          <w:bCs/>
          <w:lang w:val="en-GB"/>
        </w:rPr>
        <w:t>Note: Only those trainees can participate in this training who had attended the previous course (4.5) and their names’ list is attached.</w:t>
      </w:r>
    </w:p>
    <w:p w:rsidR="00BE0DA0" w:rsidRDefault="00F82D02" w:rsidP="001C29D0">
      <w:pPr>
        <w:spacing w:after="0"/>
        <w:rPr>
          <w:lang w:val="en-GB"/>
        </w:rPr>
      </w:pPr>
      <w:r w:rsidRPr="00C427E9">
        <w:rPr>
          <w:lang w:val="en-GB"/>
        </w:rPr>
        <w:t xml:space="preserve">For any </w:t>
      </w:r>
      <w:r w:rsidR="00CE4C81" w:rsidRPr="00C427E9">
        <w:rPr>
          <w:lang w:val="en-GB"/>
        </w:rPr>
        <w:t xml:space="preserve">query or </w:t>
      </w:r>
      <w:r w:rsidRPr="00C427E9">
        <w:rPr>
          <w:lang w:val="en-GB"/>
        </w:rPr>
        <w:t xml:space="preserve">more information please keep contact with </w:t>
      </w:r>
      <w:r w:rsidR="00E52054">
        <w:rPr>
          <w:lang w:val="en-GB"/>
        </w:rPr>
        <w:t>Prof.</w:t>
      </w:r>
      <w:r w:rsidR="001C29D0">
        <w:rPr>
          <w:lang w:val="en-GB"/>
        </w:rPr>
        <w:t xml:space="preserve"> </w:t>
      </w:r>
      <w:proofErr w:type="spellStart"/>
      <w:r w:rsidR="00E52054">
        <w:rPr>
          <w:lang w:val="en-GB"/>
        </w:rPr>
        <w:t>Eqrar</w:t>
      </w:r>
      <w:proofErr w:type="spellEnd"/>
      <w:r w:rsidR="001C29D0">
        <w:rPr>
          <w:lang w:val="en-GB"/>
        </w:rPr>
        <w:t>,</w:t>
      </w:r>
      <w:r w:rsidR="00E52054">
        <w:rPr>
          <w:lang w:val="en-GB"/>
        </w:rPr>
        <w:t xml:space="preserve"> </w:t>
      </w:r>
      <w:r w:rsidR="001C29D0">
        <w:rPr>
          <w:lang w:val="en-GB"/>
        </w:rPr>
        <w:t>National Training Expert,</w:t>
      </w:r>
      <w:r w:rsidRPr="00C427E9">
        <w:rPr>
          <w:lang w:val="en-GB"/>
        </w:rPr>
        <w:t xml:space="preserve"> NORPLAN</w:t>
      </w:r>
      <w:r w:rsidR="001C29D0">
        <w:rPr>
          <w:lang w:val="en-GB"/>
        </w:rPr>
        <w:t>.</w:t>
      </w:r>
    </w:p>
    <w:p w:rsidR="00EB59C0" w:rsidRDefault="00487E7C" w:rsidP="001C29D0">
      <w:pPr>
        <w:spacing w:after="0"/>
        <w:rPr>
          <w:lang w:val="en-GB"/>
        </w:rPr>
      </w:pPr>
      <w:r>
        <w:rPr>
          <w:lang w:val="en-GB"/>
        </w:rPr>
        <w:t xml:space="preserve"> </w:t>
      </w:r>
      <w:r w:rsidR="00F82D02" w:rsidRPr="00C427E9">
        <w:rPr>
          <w:lang w:val="en-GB"/>
        </w:rPr>
        <w:t>Email</w:t>
      </w:r>
      <w:r w:rsidR="0069095C" w:rsidRPr="00C427E9">
        <w:rPr>
          <w:lang w:val="en-GB"/>
        </w:rPr>
        <w:t xml:space="preserve">: </w:t>
      </w:r>
      <w:r w:rsidR="00CE4C81" w:rsidRPr="00C427E9">
        <w:rPr>
          <w:lang w:val="en-GB"/>
        </w:rPr>
        <w:t xml:space="preserve"> </w:t>
      </w:r>
      <w:r w:rsidR="00BE0DA0">
        <w:rPr>
          <w:lang w:val="en-GB"/>
        </w:rPr>
        <w:t>naimeqrar@</w:t>
      </w:r>
      <w:r w:rsidR="00E52054">
        <w:rPr>
          <w:lang w:val="en-GB"/>
        </w:rPr>
        <w:t>gmail.com</w:t>
      </w:r>
      <w:r w:rsidR="005F3AD6" w:rsidRPr="00C427E9">
        <w:rPr>
          <w:lang w:val="en-GB"/>
        </w:rPr>
        <w:t>, Phone</w:t>
      </w:r>
      <w:r>
        <w:rPr>
          <w:lang w:val="en-GB"/>
        </w:rPr>
        <w:t>:</w:t>
      </w:r>
      <w:r w:rsidR="001C29D0">
        <w:rPr>
          <w:lang w:val="en-GB"/>
        </w:rPr>
        <w:t xml:space="preserve"> </w:t>
      </w:r>
      <w:r w:rsidR="00EB59C0" w:rsidRPr="00C427E9">
        <w:rPr>
          <w:lang w:val="en-GB"/>
        </w:rPr>
        <w:t>0</w:t>
      </w:r>
      <w:r w:rsidR="00E52054">
        <w:rPr>
          <w:lang w:val="en-GB"/>
        </w:rPr>
        <w:t xml:space="preserve">700 285 942 </w:t>
      </w:r>
    </w:p>
    <w:p w:rsidR="00117CCD" w:rsidRDefault="00EB59C0" w:rsidP="00FE54E9">
      <w:pPr>
        <w:spacing w:after="0"/>
        <w:rPr>
          <w:lang w:val="en-GB"/>
        </w:rPr>
      </w:pPr>
      <w:r>
        <w:rPr>
          <w:lang w:val="en-GB"/>
        </w:rPr>
        <w:t xml:space="preserve"> </w:t>
      </w:r>
    </w:p>
    <w:p w:rsidR="00B71197" w:rsidRDefault="00FE54E9" w:rsidP="00FE54E9">
      <w:pPr>
        <w:spacing w:after="0"/>
        <w:jc w:val="center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NORPLAN, </w:t>
      </w:r>
      <w:r w:rsidR="001C29D0">
        <w:rPr>
          <w:sz w:val="32"/>
          <w:szCs w:val="32"/>
          <w:lang w:val="en-GB"/>
        </w:rPr>
        <w:t>RuWatSIP</w:t>
      </w:r>
      <w:r>
        <w:rPr>
          <w:sz w:val="32"/>
          <w:szCs w:val="32"/>
          <w:lang w:val="en-GB"/>
        </w:rPr>
        <w:t>, MRRD</w:t>
      </w:r>
    </w:p>
    <w:p w:rsidR="0026409D" w:rsidRDefault="0026409D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br w:type="page"/>
      </w:r>
    </w:p>
    <w:tbl>
      <w:tblPr>
        <w:tblStyle w:val="TableGrid"/>
        <w:tblW w:w="10187" w:type="dxa"/>
        <w:tblLook w:val="04A0" w:firstRow="1" w:lastRow="0" w:firstColumn="1" w:lastColumn="0" w:noHBand="0" w:noVBand="1"/>
      </w:tblPr>
      <w:tblGrid>
        <w:gridCol w:w="480"/>
        <w:gridCol w:w="3372"/>
        <w:gridCol w:w="2430"/>
        <w:gridCol w:w="3905"/>
      </w:tblGrid>
      <w:tr w:rsidR="008C4E32" w:rsidRPr="008C4E32" w:rsidTr="008B6A5F">
        <w:trPr>
          <w:trHeight w:val="810"/>
        </w:trPr>
        <w:tc>
          <w:tcPr>
            <w:tcW w:w="10187" w:type="dxa"/>
            <w:gridSpan w:val="4"/>
            <w:noWrap/>
            <w:hideMark/>
          </w:tcPr>
          <w:p w:rsidR="008C4E32" w:rsidRPr="008C4E32" w:rsidRDefault="008C4E32" w:rsidP="008C4E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en-US"/>
              </w:rPr>
              <w:lastRenderedPageBreak/>
              <w:t>GIS - Training Course Participants List - Kabul - Afghanistan</w:t>
            </w:r>
          </w:p>
        </w:tc>
      </w:tr>
      <w:tr w:rsidR="008C4E32" w:rsidRPr="008C4E32" w:rsidTr="008B6A5F">
        <w:trPr>
          <w:trHeight w:val="1380"/>
        </w:trPr>
        <w:tc>
          <w:tcPr>
            <w:tcW w:w="10187" w:type="dxa"/>
            <w:gridSpan w:val="4"/>
            <w:noWrap/>
            <w:hideMark/>
          </w:tcPr>
          <w:p w:rsidR="008C4E32" w:rsidRPr="008C4E32" w:rsidRDefault="008C4E32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20"/>
            </w:tblGrid>
            <w:tr w:rsidR="008C4E32" w:rsidRPr="008C4E32">
              <w:trPr>
                <w:trHeight w:val="1380"/>
                <w:tblCellSpacing w:w="0" w:type="dxa"/>
              </w:trPr>
              <w:tc>
                <w:tcPr>
                  <w:tcW w:w="9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C4E32" w:rsidRPr="008C4E32" w:rsidRDefault="008C4E32" w:rsidP="00FE54E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val="en-US" w:eastAsia="en-US"/>
                    </w:rPr>
                  </w:pPr>
                  <w:r w:rsidRPr="008C4E3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val="en-US" w:eastAsia="en-US"/>
                    </w:rPr>
                    <w:t xml:space="preserve">GIS </w:t>
                  </w:r>
                  <w:r w:rsidR="00FE54E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val="en-US" w:eastAsia="en-US"/>
                    </w:rPr>
                    <w:t>–</w:t>
                  </w:r>
                  <w:r w:rsidRPr="008C4E3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val="en-US" w:eastAsia="en-US"/>
                    </w:rPr>
                    <w:t xml:space="preserve"> </w:t>
                  </w:r>
                  <w:r w:rsidR="00FE54E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val="en-US" w:eastAsia="en-US"/>
                    </w:rPr>
                    <w:t>Practical Use of</w:t>
                  </w:r>
                  <w:r w:rsidRPr="008C4E3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val="en-US" w:eastAsia="en-US"/>
                    </w:rPr>
                    <w:t xml:space="preserve"> Online GIS Maps  (4.4) Training Course </w:t>
                  </w:r>
                </w:p>
              </w:tc>
            </w:tr>
          </w:tbl>
          <w:p w:rsidR="008C4E32" w:rsidRPr="008C4E32" w:rsidRDefault="008C4E32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</w:tr>
      <w:tr w:rsidR="008C4E32" w:rsidRPr="008C4E32" w:rsidTr="008B6A5F">
        <w:trPr>
          <w:trHeight w:val="390"/>
        </w:trPr>
        <w:tc>
          <w:tcPr>
            <w:tcW w:w="10187" w:type="dxa"/>
            <w:gridSpan w:val="4"/>
            <w:noWrap/>
            <w:hideMark/>
          </w:tcPr>
          <w:p w:rsidR="008C4E32" w:rsidRPr="008C4E32" w:rsidRDefault="008C4E32" w:rsidP="008C4E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8C4E32" w:rsidRPr="008C4E32" w:rsidTr="008B6A5F">
        <w:trPr>
          <w:trHeight w:val="315"/>
        </w:trPr>
        <w:tc>
          <w:tcPr>
            <w:tcW w:w="10187" w:type="dxa"/>
            <w:gridSpan w:val="4"/>
            <w:noWrap/>
            <w:hideMark/>
          </w:tcPr>
          <w:p w:rsidR="008C4E32" w:rsidRPr="008C4E32" w:rsidRDefault="008C4E32" w:rsidP="00FE54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Course held from </w:t>
            </w:r>
            <w:r w:rsidR="00FE54E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9</w:t>
            </w:r>
            <w:r w:rsidR="00FE54E9" w:rsidRPr="00FE54E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val="en-US" w:eastAsia="en-US"/>
              </w:rPr>
              <w:t>th</w:t>
            </w:r>
            <w:r w:rsidR="00FE54E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to 10</w:t>
            </w:r>
            <w:r w:rsidR="00FE54E9" w:rsidRPr="00FE54E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val="en-US" w:eastAsia="en-US"/>
              </w:rPr>
              <w:t>th</w:t>
            </w:r>
            <w:r w:rsidR="00FE54E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December</w:t>
            </w:r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2014, Kabul, </w:t>
            </w:r>
            <w:proofErr w:type="spellStart"/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RuWatSip</w:t>
            </w:r>
            <w:proofErr w:type="spellEnd"/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Conference room</w:t>
            </w:r>
          </w:p>
        </w:tc>
      </w:tr>
      <w:tr w:rsidR="008B6A5F" w:rsidRPr="008C4E32" w:rsidTr="008B6A5F">
        <w:trPr>
          <w:trHeight w:val="300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372" w:type="dxa"/>
            <w:noWrap/>
            <w:hideMark/>
          </w:tcPr>
          <w:p w:rsidR="008B6A5F" w:rsidRPr="008C4E32" w:rsidRDefault="008B6A5F" w:rsidP="008C4E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8B6A5F" w:rsidRPr="008C4E32" w:rsidTr="008B6A5F">
        <w:trPr>
          <w:trHeight w:val="615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No</w:t>
            </w:r>
          </w:p>
        </w:tc>
        <w:tc>
          <w:tcPr>
            <w:tcW w:w="3372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Name</w:t>
            </w:r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Organization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Title</w:t>
            </w:r>
          </w:p>
        </w:tc>
      </w:tr>
      <w:tr w:rsidR="008B6A5F" w:rsidRPr="008C4E32" w:rsidTr="008B6A5F">
        <w:trPr>
          <w:trHeight w:val="152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3372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Amin Jan </w:t>
            </w: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Mohammadi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OFWMP</w:t>
            </w: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/MAIL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GIS Officer</w:t>
            </w:r>
          </w:p>
        </w:tc>
      </w:tr>
      <w:tr w:rsidR="008B6A5F" w:rsidRPr="008C4E32" w:rsidTr="008B6A5F">
        <w:trPr>
          <w:trHeight w:val="98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3372" w:type="dxa"/>
            <w:noWrap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Abdullah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Sharifi</w:t>
            </w:r>
            <w:proofErr w:type="spellEnd"/>
          </w:p>
        </w:tc>
        <w:tc>
          <w:tcPr>
            <w:tcW w:w="2430" w:type="dxa"/>
            <w:noWrap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MAIL</w:t>
            </w:r>
          </w:p>
        </w:tc>
        <w:tc>
          <w:tcPr>
            <w:tcW w:w="3905" w:type="dxa"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Data Management / GIS</w:t>
            </w:r>
          </w:p>
        </w:tc>
      </w:tr>
      <w:tr w:rsidR="008B6A5F" w:rsidRPr="008C4E32" w:rsidTr="008B6A5F">
        <w:trPr>
          <w:trHeight w:val="70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3</w:t>
            </w:r>
          </w:p>
        </w:tc>
        <w:tc>
          <w:tcPr>
            <w:tcW w:w="3372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Fahima</w:t>
            </w:r>
            <w:proofErr w:type="spellEnd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Hasanzada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AGS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Surveyor</w:t>
            </w:r>
          </w:p>
        </w:tc>
      </w:tr>
      <w:tr w:rsidR="008B6A5F" w:rsidRPr="008C4E32" w:rsidTr="008B6A5F">
        <w:trPr>
          <w:trHeight w:val="215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3372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Sayed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Jamaluddin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RuWatSIP/MRRD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Head of Hydrogeology Dep.</w:t>
            </w:r>
          </w:p>
        </w:tc>
      </w:tr>
      <w:tr w:rsidR="008B6A5F" w:rsidRPr="008C4E32" w:rsidTr="008B6A5F">
        <w:trPr>
          <w:trHeight w:val="287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3372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Mansoor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Mudaser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RuWatsip</w:t>
            </w:r>
            <w:proofErr w:type="spellEnd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/MRRD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Geophysist</w:t>
            </w:r>
            <w:proofErr w:type="spellEnd"/>
          </w:p>
        </w:tc>
      </w:tr>
      <w:tr w:rsidR="008B6A5F" w:rsidRPr="008C4E32" w:rsidTr="008B6A5F">
        <w:trPr>
          <w:trHeight w:val="107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6</w:t>
            </w:r>
          </w:p>
        </w:tc>
        <w:tc>
          <w:tcPr>
            <w:tcW w:w="3372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Amanuddin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RuWatsip</w:t>
            </w:r>
            <w:proofErr w:type="spellEnd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/MRRD</w:t>
            </w:r>
          </w:p>
        </w:tc>
        <w:tc>
          <w:tcPr>
            <w:tcW w:w="3905" w:type="dxa"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MIS/GIS</w:t>
            </w:r>
          </w:p>
        </w:tc>
      </w:tr>
      <w:tr w:rsidR="008B6A5F" w:rsidRPr="008C4E32" w:rsidTr="00FE54E9">
        <w:trPr>
          <w:trHeight w:val="170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7</w:t>
            </w:r>
          </w:p>
        </w:tc>
        <w:tc>
          <w:tcPr>
            <w:tcW w:w="3372" w:type="dxa"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Ewaz</w:t>
            </w:r>
            <w:proofErr w:type="spellEnd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Ali </w:t>
            </w: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Poya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RuWatsip</w:t>
            </w:r>
            <w:proofErr w:type="spellEnd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/MRRD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Senior </w:t>
            </w: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Hydrogeologis</w:t>
            </w: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t</w:t>
            </w:r>
            <w:proofErr w:type="spellEnd"/>
          </w:p>
        </w:tc>
      </w:tr>
      <w:tr w:rsidR="008B6A5F" w:rsidRPr="008C4E32" w:rsidTr="008B6A5F">
        <w:trPr>
          <w:trHeight w:val="188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8</w:t>
            </w:r>
          </w:p>
        </w:tc>
        <w:tc>
          <w:tcPr>
            <w:tcW w:w="3372" w:type="dxa"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Saadatullah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RuWatsip</w:t>
            </w:r>
            <w:proofErr w:type="spellEnd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/MRRD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Surveyor</w:t>
            </w:r>
          </w:p>
        </w:tc>
      </w:tr>
      <w:tr w:rsidR="008B6A5F" w:rsidRPr="008C4E32" w:rsidTr="008B6A5F">
        <w:trPr>
          <w:trHeight w:val="80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9</w:t>
            </w:r>
          </w:p>
        </w:tc>
        <w:tc>
          <w:tcPr>
            <w:tcW w:w="3372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Najibullah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RuWatsip</w:t>
            </w:r>
            <w:proofErr w:type="spellEnd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/MRRD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Engineer</w:t>
            </w:r>
          </w:p>
        </w:tc>
      </w:tr>
      <w:tr w:rsidR="008B6A5F" w:rsidRPr="008C4E32" w:rsidTr="008B6A5F">
        <w:trPr>
          <w:trHeight w:val="107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3372" w:type="dxa"/>
            <w:hideMark/>
          </w:tcPr>
          <w:p w:rsidR="008B6A5F" w:rsidRPr="008C4E32" w:rsidRDefault="008B6A5F" w:rsidP="0056289B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Yousuf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Khan</w:t>
            </w:r>
          </w:p>
        </w:tc>
        <w:tc>
          <w:tcPr>
            <w:tcW w:w="2430" w:type="dxa"/>
            <w:noWrap/>
            <w:hideMark/>
          </w:tcPr>
          <w:p w:rsidR="008B6A5F" w:rsidRPr="008C4E32" w:rsidRDefault="008B6A5F" w:rsidP="0056289B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DACAAR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56289B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Database Assistant</w:t>
            </w:r>
          </w:p>
        </w:tc>
      </w:tr>
      <w:tr w:rsidR="008B6A5F" w:rsidRPr="008C4E32" w:rsidTr="008B6A5F">
        <w:trPr>
          <w:trHeight w:val="197"/>
        </w:trPr>
        <w:tc>
          <w:tcPr>
            <w:tcW w:w="480" w:type="dxa"/>
            <w:noWrap/>
            <w:hideMark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11</w:t>
            </w:r>
          </w:p>
        </w:tc>
        <w:tc>
          <w:tcPr>
            <w:tcW w:w="3372" w:type="dxa"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Hashmatullah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Omid</w:t>
            </w:r>
            <w:proofErr w:type="spellEnd"/>
          </w:p>
        </w:tc>
        <w:tc>
          <w:tcPr>
            <w:tcW w:w="2430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MEW</w:t>
            </w:r>
          </w:p>
        </w:tc>
        <w:tc>
          <w:tcPr>
            <w:tcW w:w="3905" w:type="dxa"/>
            <w:noWrap/>
            <w:hideMark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8C4E32">
              <w:rPr>
                <w:rFonts w:ascii="Calibri" w:eastAsia="Times New Roman" w:hAnsi="Calibri" w:cs="Calibri"/>
                <w:color w:val="000000"/>
                <w:lang w:val="en-US" w:eastAsia="en-US"/>
              </w:rPr>
              <w:t>GIS Technician</w:t>
            </w:r>
          </w:p>
        </w:tc>
      </w:tr>
      <w:tr w:rsidR="008B6A5F" w:rsidRPr="008C4E32" w:rsidTr="008B6A5F">
        <w:trPr>
          <w:trHeight w:val="98"/>
        </w:trPr>
        <w:tc>
          <w:tcPr>
            <w:tcW w:w="480" w:type="dxa"/>
            <w:noWrap/>
          </w:tcPr>
          <w:p w:rsidR="008B6A5F" w:rsidRPr="008C4E32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12</w:t>
            </w:r>
          </w:p>
        </w:tc>
        <w:tc>
          <w:tcPr>
            <w:tcW w:w="3372" w:type="dxa"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Sayed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Nurullah</w:t>
            </w:r>
            <w:proofErr w:type="spellEnd"/>
          </w:p>
        </w:tc>
        <w:tc>
          <w:tcPr>
            <w:tcW w:w="2430" w:type="dxa"/>
            <w:noWrap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ESD/MRRD</w:t>
            </w:r>
          </w:p>
        </w:tc>
        <w:tc>
          <w:tcPr>
            <w:tcW w:w="3905" w:type="dxa"/>
            <w:noWrap/>
          </w:tcPr>
          <w:p w:rsidR="008B6A5F" w:rsidRPr="008C4E32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Engineer</w:t>
            </w:r>
          </w:p>
        </w:tc>
      </w:tr>
      <w:tr w:rsidR="008B6A5F" w:rsidRPr="008C4E32" w:rsidTr="008B6A5F">
        <w:trPr>
          <w:trHeight w:val="188"/>
        </w:trPr>
        <w:tc>
          <w:tcPr>
            <w:tcW w:w="480" w:type="dxa"/>
            <w:noWrap/>
          </w:tcPr>
          <w:p w:rsidR="008B6A5F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13</w:t>
            </w:r>
          </w:p>
        </w:tc>
        <w:tc>
          <w:tcPr>
            <w:tcW w:w="3372" w:type="dxa"/>
          </w:tcPr>
          <w:p w:rsidR="008B6A5F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Noor Ahmad</w:t>
            </w:r>
          </w:p>
        </w:tc>
        <w:tc>
          <w:tcPr>
            <w:tcW w:w="2430" w:type="dxa"/>
            <w:noWrap/>
          </w:tcPr>
          <w:p w:rsidR="008B6A5F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ESD/MRRD</w:t>
            </w:r>
          </w:p>
        </w:tc>
        <w:tc>
          <w:tcPr>
            <w:tcW w:w="3905" w:type="dxa"/>
            <w:noWrap/>
          </w:tcPr>
          <w:p w:rsidR="008B6A5F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Engineer</w:t>
            </w:r>
          </w:p>
        </w:tc>
      </w:tr>
      <w:tr w:rsidR="008B6A5F" w:rsidRPr="008C4E32" w:rsidTr="008B6A5F">
        <w:trPr>
          <w:trHeight w:val="80"/>
        </w:trPr>
        <w:tc>
          <w:tcPr>
            <w:tcW w:w="480" w:type="dxa"/>
            <w:noWrap/>
          </w:tcPr>
          <w:p w:rsidR="008B6A5F" w:rsidRDefault="008B6A5F" w:rsidP="008C4E32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14</w:t>
            </w:r>
          </w:p>
        </w:tc>
        <w:tc>
          <w:tcPr>
            <w:tcW w:w="3372" w:type="dxa"/>
          </w:tcPr>
          <w:p w:rsidR="008B6A5F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Yousuf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Khan</w:t>
            </w:r>
          </w:p>
        </w:tc>
        <w:tc>
          <w:tcPr>
            <w:tcW w:w="2430" w:type="dxa"/>
            <w:noWrap/>
          </w:tcPr>
          <w:p w:rsidR="008B6A5F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ESD/MRRD</w:t>
            </w:r>
          </w:p>
        </w:tc>
        <w:tc>
          <w:tcPr>
            <w:tcW w:w="3905" w:type="dxa"/>
            <w:noWrap/>
          </w:tcPr>
          <w:p w:rsidR="008B6A5F" w:rsidRDefault="008B6A5F" w:rsidP="008C4E32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Engineer</w:t>
            </w:r>
          </w:p>
        </w:tc>
      </w:tr>
    </w:tbl>
    <w:p w:rsidR="00117CCD" w:rsidRPr="00FE54E9" w:rsidRDefault="00117CCD" w:rsidP="00FE54E9">
      <w:pPr>
        <w:rPr>
          <w:sz w:val="32"/>
          <w:szCs w:val="32"/>
          <w:lang w:val="en-GB"/>
        </w:rPr>
      </w:pPr>
    </w:p>
    <w:sectPr w:rsidR="00117CCD" w:rsidRPr="00FE54E9" w:rsidSect="006C6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31"/>
    <w:rsid w:val="0000282D"/>
    <w:rsid w:val="00006653"/>
    <w:rsid w:val="00020DE8"/>
    <w:rsid w:val="0002744E"/>
    <w:rsid w:val="00037A0A"/>
    <w:rsid w:val="00041C7A"/>
    <w:rsid w:val="00042250"/>
    <w:rsid w:val="000453A3"/>
    <w:rsid w:val="000678D7"/>
    <w:rsid w:val="00077099"/>
    <w:rsid w:val="000A1116"/>
    <w:rsid w:val="000B13F0"/>
    <w:rsid w:val="000B7AD2"/>
    <w:rsid w:val="000D10BB"/>
    <w:rsid w:val="00100544"/>
    <w:rsid w:val="00115D94"/>
    <w:rsid w:val="00117CCD"/>
    <w:rsid w:val="0014270F"/>
    <w:rsid w:val="00143943"/>
    <w:rsid w:val="0015077E"/>
    <w:rsid w:val="00162FAB"/>
    <w:rsid w:val="00187089"/>
    <w:rsid w:val="00190D5F"/>
    <w:rsid w:val="001A4AE7"/>
    <w:rsid w:val="001C29D0"/>
    <w:rsid w:val="001C4186"/>
    <w:rsid w:val="001C4F12"/>
    <w:rsid w:val="001D269B"/>
    <w:rsid w:val="001F5319"/>
    <w:rsid w:val="001F5DEF"/>
    <w:rsid w:val="001F6025"/>
    <w:rsid w:val="001F6B77"/>
    <w:rsid w:val="002028F0"/>
    <w:rsid w:val="002112EE"/>
    <w:rsid w:val="00222776"/>
    <w:rsid w:val="00224F12"/>
    <w:rsid w:val="0025313D"/>
    <w:rsid w:val="0026409D"/>
    <w:rsid w:val="002726DF"/>
    <w:rsid w:val="00296E32"/>
    <w:rsid w:val="002A02B2"/>
    <w:rsid w:val="002A7ECA"/>
    <w:rsid w:val="002C00F4"/>
    <w:rsid w:val="002D281B"/>
    <w:rsid w:val="002E13FA"/>
    <w:rsid w:val="0031264D"/>
    <w:rsid w:val="00317316"/>
    <w:rsid w:val="00346AEC"/>
    <w:rsid w:val="00397F36"/>
    <w:rsid w:val="003A297A"/>
    <w:rsid w:val="003B0D1B"/>
    <w:rsid w:val="003B22D1"/>
    <w:rsid w:val="003F5DD3"/>
    <w:rsid w:val="00434120"/>
    <w:rsid w:val="0044358B"/>
    <w:rsid w:val="00452556"/>
    <w:rsid w:val="00466C4A"/>
    <w:rsid w:val="00475ACA"/>
    <w:rsid w:val="00487E7C"/>
    <w:rsid w:val="004B096A"/>
    <w:rsid w:val="004C1EA4"/>
    <w:rsid w:val="004E6DBB"/>
    <w:rsid w:val="004F02C0"/>
    <w:rsid w:val="00522201"/>
    <w:rsid w:val="0053057B"/>
    <w:rsid w:val="00532958"/>
    <w:rsid w:val="00535BC5"/>
    <w:rsid w:val="00535DF4"/>
    <w:rsid w:val="00536751"/>
    <w:rsid w:val="005563BB"/>
    <w:rsid w:val="00575224"/>
    <w:rsid w:val="005A731D"/>
    <w:rsid w:val="005B78BB"/>
    <w:rsid w:val="005C7C7E"/>
    <w:rsid w:val="005E55FD"/>
    <w:rsid w:val="005E6678"/>
    <w:rsid w:val="005E731E"/>
    <w:rsid w:val="005F3AD6"/>
    <w:rsid w:val="006052EA"/>
    <w:rsid w:val="00613FA6"/>
    <w:rsid w:val="00633BF8"/>
    <w:rsid w:val="00636D2A"/>
    <w:rsid w:val="00641D53"/>
    <w:rsid w:val="00644A31"/>
    <w:rsid w:val="00647E54"/>
    <w:rsid w:val="0065728F"/>
    <w:rsid w:val="00680B7F"/>
    <w:rsid w:val="006850F3"/>
    <w:rsid w:val="00685BA5"/>
    <w:rsid w:val="00685CEB"/>
    <w:rsid w:val="0069095C"/>
    <w:rsid w:val="006A2331"/>
    <w:rsid w:val="006A74BC"/>
    <w:rsid w:val="006C6DC6"/>
    <w:rsid w:val="006D1EDE"/>
    <w:rsid w:val="006D550E"/>
    <w:rsid w:val="006E2AF8"/>
    <w:rsid w:val="006F1137"/>
    <w:rsid w:val="00702FF6"/>
    <w:rsid w:val="00771D97"/>
    <w:rsid w:val="00772F43"/>
    <w:rsid w:val="00773C84"/>
    <w:rsid w:val="007759BA"/>
    <w:rsid w:val="00794A0E"/>
    <w:rsid w:val="00796D3C"/>
    <w:rsid w:val="007B4471"/>
    <w:rsid w:val="007C30DC"/>
    <w:rsid w:val="007C62E8"/>
    <w:rsid w:val="007D4B7F"/>
    <w:rsid w:val="007D6D0C"/>
    <w:rsid w:val="007E00B2"/>
    <w:rsid w:val="007E3532"/>
    <w:rsid w:val="007F427C"/>
    <w:rsid w:val="007F6572"/>
    <w:rsid w:val="00800373"/>
    <w:rsid w:val="00822F04"/>
    <w:rsid w:val="0082785A"/>
    <w:rsid w:val="00837B68"/>
    <w:rsid w:val="00862392"/>
    <w:rsid w:val="00875AA9"/>
    <w:rsid w:val="00880F23"/>
    <w:rsid w:val="008A3639"/>
    <w:rsid w:val="008B6A5F"/>
    <w:rsid w:val="008C4E32"/>
    <w:rsid w:val="008D7F27"/>
    <w:rsid w:val="008F0AD2"/>
    <w:rsid w:val="008F2901"/>
    <w:rsid w:val="00926762"/>
    <w:rsid w:val="009332B0"/>
    <w:rsid w:val="009341F4"/>
    <w:rsid w:val="00934846"/>
    <w:rsid w:val="00943559"/>
    <w:rsid w:val="009542D6"/>
    <w:rsid w:val="0095612C"/>
    <w:rsid w:val="0096567F"/>
    <w:rsid w:val="00972360"/>
    <w:rsid w:val="009734EC"/>
    <w:rsid w:val="009779F8"/>
    <w:rsid w:val="009821B2"/>
    <w:rsid w:val="0098628F"/>
    <w:rsid w:val="009972CB"/>
    <w:rsid w:val="009E43F5"/>
    <w:rsid w:val="009F013F"/>
    <w:rsid w:val="009F4E1E"/>
    <w:rsid w:val="00A01543"/>
    <w:rsid w:val="00A14829"/>
    <w:rsid w:val="00A21A32"/>
    <w:rsid w:val="00A304EF"/>
    <w:rsid w:val="00A3091F"/>
    <w:rsid w:val="00A37E1B"/>
    <w:rsid w:val="00A45782"/>
    <w:rsid w:val="00A74E6F"/>
    <w:rsid w:val="00A93977"/>
    <w:rsid w:val="00AA7B55"/>
    <w:rsid w:val="00AE3BF4"/>
    <w:rsid w:val="00AE613F"/>
    <w:rsid w:val="00AE66D7"/>
    <w:rsid w:val="00B05391"/>
    <w:rsid w:val="00B371A9"/>
    <w:rsid w:val="00B5742F"/>
    <w:rsid w:val="00B64C68"/>
    <w:rsid w:val="00B71197"/>
    <w:rsid w:val="00B735BD"/>
    <w:rsid w:val="00B80D86"/>
    <w:rsid w:val="00B8478A"/>
    <w:rsid w:val="00B948A9"/>
    <w:rsid w:val="00BA2908"/>
    <w:rsid w:val="00BC4C17"/>
    <w:rsid w:val="00BE0DA0"/>
    <w:rsid w:val="00BF6C6F"/>
    <w:rsid w:val="00C113E5"/>
    <w:rsid w:val="00C2083E"/>
    <w:rsid w:val="00C20B46"/>
    <w:rsid w:val="00C24762"/>
    <w:rsid w:val="00C427E9"/>
    <w:rsid w:val="00C65FCA"/>
    <w:rsid w:val="00C6793A"/>
    <w:rsid w:val="00C72B78"/>
    <w:rsid w:val="00C80671"/>
    <w:rsid w:val="00C82FE5"/>
    <w:rsid w:val="00C93933"/>
    <w:rsid w:val="00C943EB"/>
    <w:rsid w:val="00C95644"/>
    <w:rsid w:val="00CA4954"/>
    <w:rsid w:val="00CD6370"/>
    <w:rsid w:val="00CD728E"/>
    <w:rsid w:val="00CE4C81"/>
    <w:rsid w:val="00D05973"/>
    <w:rsid w:val="00D17B75"/>
    <w:rsid w:val="00D24F81"/>
    <w:rsid w:val="00D26BE7"/>
    <w:rsid w:val="00D33983"/>
    <w:rsid w:val="00D63B8B"/>
    <w:rsid w:val="00D72039"/>
    <w:rsid w:val="00D8752D"/>
    <w:rsid w:val="00DC04B6"/>
    <w:rsid w:val="00DF5CCB"/>
    <w:rsid w:val="00DF6900"/>
    <w:rsid w:val="00E10EA1"/>
    <w:rsid w:val="00E266CE"/>
    <w:rsid w:val="00E52054"/>
    <w:rsid w:val="00E54BD8"/>
    <w:rsid w:val="00E55905"/>
    <w:rsid w:val="00E86ED6"/>
    <w:rsid w:val="00E9546D"/>
    <w:rsid w:val="00EA0C42"/>
    <w:rsid w:val="00EB0670"/>
    <w:rsid w:val="00EB27DE"/>
    <w:rsid w:val="00EB59C0"/>
    <w:rsid w:val="00ED432B"/>
    <w:rsid w:val="00EE5A0F"/>
    <w:rsid w:val="00F010A5"/>
    <w:rsid w:val="00F142AB"/>
    <w:rsid w:val="00F20FB7"/>
    <w:rsid w:val="00F26D98"/>
    <w:rsid w:val="00F30DE9"/>
    <w:rsid w:val="00F40C9F"/>
    <w:rsid w:val="00F45269"/>
    <w:rsid w:val="00F4677E"/>
    <w:rsid w:val="00F614C3"/>
    <w:rsid w:val="00F64F9F"/>
    <w:rsid w:val="00F72419"/>
    <w:rsid w:val="00F82D02"/>
    <w:rsid w:val="00F8566E"/>
    <w:rsid w:val="00FC02D8"/>
    <w:rsid w:val="00FC38D3"/>
    <w:rsid w:val="00FD58D0"/>
    <w:rsid w:val="00FE54E9"/>
    <w:rsid w:val="00FE5620"/>
    <w:rsid w:val="00FE6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3B0D1B"/>
    <w:pPr>
      <w:keepNext/>
      <w:keepLine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4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E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B0D1B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3B0D1B"/>
    <w:rPr>
      <w:rFonts w:ascii="Arial Narrow" w:eastAsia="Times New Roman" w:hAnsi="Arial Narrow" w:cs="Times New Roman"/>
      <w:lang w:val="nb-NO" w:bidi="en-US"/>
    </w:rPr>
  </w:style>
  <w:style w:type="character" w:customStyle="1" w:styleId="Heading3Char">
    <w:name w:val="Heading 3 Char"/>
    <w:basedOn w:val="DefaultParagraphFont"/>
    <w:link w:val="Heading3"/>
    <w:rsid w:val="003B0D1B"/>
    <w:rPr>
      <w:rFonts w:ascii="Arial" w:eastAsia="Times New Roman" w:hAnsi="Arial" w:cs="Times New Roman"/>
      <w:b/>
      <w:bCs/>
      <w:sz w:val="24"/>
      <w:szCs w:val="20"/>
      <w:lang w:val="nb-NO" w:bidi="en-US"/>
    </w:rPr>
  </w:style>
  <w:style w:type="character" w:styleId="Hyperlink">
    <w:name w:val="Hyperlink"/>
    <w:basedOn w:val="DefaultParagraphFont"/>
    <w:uiPriority w:val="99"/>
    <w:unhideWhenUsed/>
    <w:rsid w:val="00187089"/>
    <w:rPr>
      <w:color w:val="0000FF" w:themeColor="hyperlink"/>
      <w:u w:val="single"/>
    </w:rPr>
  </w:style>
  <w:style w:type="paragraph" w:customStyle="1" w:styleId="Default">
    <w:name w:val="Default"/>
    <w:rsid w:val="009542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8B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3B0D1B"/>
    <w:pPr>
      <w:keepNext/>
      <w:keepLine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4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E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B0D1B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3B0D1B"/>
    <w:rPr>
      <w:rFonts w:ascii="Arial Narrow" w:eastAsia="Times New Roman" w:hAnsi="Arial Narrow" w:cs="Times New Roman"/>
      <w:lang w:val="nb-NO" w:bidi="en-US"/>
    </w:rPr>
  </w:style>
  <w:style w:type="character" w:customStyle="1" w:styleId="Heading3Char">
    <w:name w:val="Heading 3 Char"/>
    <w:basedOn w:val="DefaultParagraphFont"/>
    <w:link w:val="Heading3"/>
    <w:rsid w:val="003B0D1B"/>
    <w:rPr>
      <w:rFonts w:ascii="Arial" w:eastAsia="Times New Roman" w:hAnsi="Arial" w:cs="Times New Roman"/>
      <w:b/>
      <w:bCs/>
      <w:sz w:val="24"/>
      <w:szCs w:val="20"/>
      <w:lang w:val="nb-NO" w:bidi="en-US"/>
    </w:rPr>
  </w:style>
  <w:style w:type="character" w:styleId="Hyperlink">
    <w:name w:val="Hyperlink"/>
    <w:basedOn w:val="DefaultParagraphFont"/>
    <w:uiPriority w:val="99"/>
    <w:unhideWhenUsed/>
    <w:rsid w:val="00187089"/>
    <w:rPr>
      <w:color w:val="0000FF" w:themeColor="hyperlink"/>
      <w:u w:val="single"/>
    </w:rPr>
  </w:style>
  <w:style w:type="paragraph" w:customStyle="1" w:styleId="Default">
    <w:name w:val="Default"/>
    <w:rsid w:val="009542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8B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97CC-0C3A-5E44-80F7-38B93FBB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2179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 Eqrar</dc:creator>
  <cp:lastModifiedBy>Svein Stoveland</cp:lastModifiedBy>
  <cp:revision>2</cp:revision>
  <cp:lastPrinted>2015-10-21T09:34:00Z</cp:lastPrinted>
  <dcterms:created xsi:type="dcterms:W3CDTF">2015-10-27T11:24:00Z</dcterms:created>
  <dcterms:modified xsi:type="dcterms:W3CDTF">2015-10-27T11:24:00Z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asBeenSaved">
    <vt:lpwstr>1</vt:lpwstr>
  </property>
</Properties>
</file>